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280"/>
        <w:tblW w:w="11088" w:type="dxa"/>
        <w:tblLook w:val="04A0" w:firstRow="1" w:lastRow="0" w:firstColumn="1" w:lastColumn="0" w:noHBand="0" w:noVBand="1"/>
      </w:tblPr>
      <w:tblGrid>
        <w:gridCol w:w="11088"/>
      </w:tblGrid>
      <w:tr w:rsidR="003D7A03" w:rsidRPr="008F6F15" w:rsidTr="003D7A03">
        <w:tc>
          <w:tcPr>
            <w:tcW w:w="11088" w:type="dxa"/>
            <w:shd w:val="clear" w:color="auto" w:fill="C6D9F1" w:themeFill="text2" w:themeFillTint="33"/>
          </w:tcPr>
          <w:p w:rsidR="003D7A03" w:rsidRPr="00893CF0" w:rsidRDefault="003D7A03" w:rsidP="00B57B01">
            <w:pPr>
              <w:autoSpaceDE w:val="0"/>
              <w:autoSpaceDN w:val="0"/>
              <w:adjustRightInd w:val="0"/>
              <w:jc w:val="center"/>
              <w:rPr>
                <w:rFonts w:ascii="Times New Roman" w:hAnsi="Times New Roman" w:cs="Times New Roman"/>
                <w:b/>
              </w:rPr>
            </w:pPr>
            <w:r w:rsidRPr="00893CF0">
              <w:rPr>
                <w:rFonts w:ascii="Times New Roman" w:hAnsi="Times New Roman" w:cs="Times New Roman"/>
                <w:b/>
              </w:rPr>
              <w:t xml:space="preserve">What is </w:t>
            </w:r>
            <w:r w:rsidR="00B57B01">
              <w:rPr>
                <w:rFonts w:ascii="Times New Roman" w:hAnsi="Times New Roman" w:cs="Times New Roman"/>
                <w:b/>
              </w:rPr>
              <w:t>Transitional Funding</w:t>
            </w:r>
            <w:r>
              <w:rPr>
                <w:rFonts w:ascii="Times New Roman" w:hAnsi="Times New Roman" w:cs="Times New Roman"/>
                <w:b/>
              </w:rPr>
              <w:t>?</w:t>
            </w:r>
          </w:p>
        </w:tc>
      </w:tr>
    </w:tbl>
    <w:p w:rsidR="00D16355" w:rsidRDefault="00D16355" w:rsidP="008F5DEB">
      <w:pPr>
        <w:spacing w:line="360" w:lineRule="auto"/>
        <w:rPr>
          <w:rFonts w:ascii="Times New Roman" w:hAnsi="Times New Roman" w:cs="Times New Roman"/>
          <w:sz w:val="24"/>
          <w:szCs w:val="24"/>
        </w:rPr>
      </w:pPr>
    </w:p>
    <w:p w:rsidR="00D103DB" w:rsidRDefault="00DE6FC3" w:rsidP="008F5DEB">
      <w:pPr>
        <w:spacing w:line="360" w:lineRule="auto"/>
        <w:rPr>
          <w:rFonts w:ascii="Times New Roman" w:hAnsi="Times New Roman" w:cs="Times New Roman"/>
          <w:sz w:val="24"/>
          <w:szCs w:val="24"/>
        </w:rPr>
      </w:pPr>
      <w:r>
        <w:rPr>
          <w:rFonts w:ascii="Times New Roman" w:hAnsi="Times New Roman" w:cs="Times New Roman"/>
          <w:sz w:val="24"/>
          <w:szCs w:val="24"/>
        </w:rPr>
        <w:t>Virginia</w:t>
      </w:r>
      <w:r w:rsidR="008F5DEB">
        <w:rPr>
          <w:rFonts w:ascii="Times New Roman" w:hAnsi="Times New Roman" w:cs="Times New Roman"/>
          <w:sz w:val="24"/>
          <w:szCs w:val="24"/>
        </w:rPr>
        <w:t xml:space="preserve"> has</w:t>
      </w:r>
      <w:r>
        <w:rPr>
          <w:rFonts w:ascii="Times New Roman" w:hAnsi="Times New Roman" w:cs="Times New Roman"/>
          <w:sz w:val="24"/>
          <w:szCs w:val="24"/>
        </w:rPr>
        <w:t xml:space="preserve"> approved </w:t>
      </w:r>
      <w:r w:rsidR="001B41A4" w:rsidRPr="00DD1128">
        <w:rPr>
          <w:rFonts w:ascii="Times New Roman" w:hAnsi="Times New Roman" w:cs="Times New Roman"/>
          <w:sz w:val="24"/>
          <w:szCs w:val="24"/>
        </w:rPr>
        <w:t>limited</w:t>
      </w:r>
      <w:r w:rsidR="001B41A4">
        <w:rPr>
          <w:rFonts w:ascii="Times New Roman" w:hAnsi="Times New Roman" w:cs="Times New Roman"/>
          <w:sz w:val="24"/>
          <w:szCs w:val="24"/>
        </w:rPr>
        <w:t xml:space="preserve"> </w:t>
      </w:r>
      <w:r>
        <w:rPr>
          <w:rFonts w:ascii="Times New Roman" w:hAnsi="Times New Roman" w:cs="Times New Roman"/>
          <w:sz w:val="24"/>
          <w:szCs w:val="24"/>
        </w:rPr>
        <w:t>funding as a part of the plan to support individuals transitioning</w:t>
      </w:r>
      <w:r w:rsidR="00FA23A4">
        <w:rPr>
          <w:rFonts w:ascii="Times New Roman" w:hAnsi="Times New Roman" w:cs="Times New Roman"/>
          <w:sz w:val="24"/>
          <w:szCs w:val="24"/>
        </w:rPr>
        <w:t xml:space="preserve"> </w:t>
      </w:r>
      <w:r w:rsidR="002677BF">
        <w:rPr>
          <w:rFonts w:ascii="Times New Roman" w:hAnsi="Times New Roman" w:cs="Times New Roman"/>
          <w:sz w:val="24"/>
          <w:szCs w:val="24"/>
        </w:rPr>
        <w:t>from a Training Center</w:t>
      </w:r>
      <w:r w:rsidR="00530868">
        <w:rPr>
          <w:rFonts w:ascii="Times New Roman" w:hAnsi="Times New Roman" w:cs="Times New Roman"/>
          <w:sz w:val="24"/>
          <w:szCs w:val="24"/>
        </w:rPr>
        <w:t xml:space="preserve"> or other state facility</w:t>
      </w:r>
      <w:r w:rsidR="002677BF">
        <w:rPr>
          <w:rFonts w:ascii="Times New Roman" w:hAnsi="Times New Roman" w:cs="Times New Roman"/>
          <w:sz w:val="24"/>
          <w:szCs w:val="24"/>
        </w:rPr>
        <w:t xml:space="preserve"> </w:t>
      </w:r>
      <w:r w:rsidR="00FA23A4" w:rsidRPr="00A90AEF">
        <w:rPr>
          <w:rFonts w:ascii="Times New Roman" w:hAnsi="Times New Roman" w:cs="Times New Roman"/>
          <w:sz w:val="24"/>
          <w:szCs w:val="24"/>
        </w:rPr>
        <w:t xml:space="preserve">according to the </w:t>
      </w:r>
      <w:r w:rsidR="00A90AEF" w:rsidRPr="00A90AEF">
        <w:rPr>
          <w:rFonts w:ascii="Times New Roman" w:hAnsi="Times New Roman" w:cs="Times New Roman"/>
          <w:sz w:val="24"/>
          <w:szCs w:val="24"/>
        </w:rPr>
        <w:t>“Community Move P</w:t>
      </w:r>
      <w:r w:rsidR="00FA23A4" w:rsidRPr="00A90AEF">
        <w:rPr>
          <w:rFonts w:ascii="Times New Roman" w:hAnsi="Times New Roman" w:cs="Times New Roman"/>
          <w:sz w:val="24"/>
          <w:szCs w:val="24"/>
        </w:rPr>
        <w:t>rocess</w:t>
      </w:r>
      <w:r w:rsidR="00A90AEF" w:rsidRPr="00A90AEF">
        <w:rPr>
          <w:rFonts w:ascii="Times New Roman" w:hAnsi="Times New Roman" w:cs="Times New Roman"/>
          <w:sz w:val="24"/>
          <w:szCs w:val="24"/>
        </w:rPr>
        <w:t>”</w:t>
      </w:r>
      <w:r w:rsidR="00B57B01">
        <w:rPr>
          <w:rFonts w:ascii="Times New Roman" w:hAnsi="Times New Roman" w:cs="Times New Roman"/>
          <w:sz w:val="24"/>
          <w:szCs w:val="24"/>
        </w:rPr>
        <w:t xml:space="preserve"> to </w:t>
      </w:r>
      <w:r w:rsidR="007A3AF4">
        <w:rPr>
          <w:rFonts w:ascii="Times New Roman" w:hAnsi="Times New Roman" w:cs="Times New Roman"/>
          <w:sz w:val="24"/>
          <w:szCs w:val="24"/>
        </w:rPr>
        <w:t xml:space="preserve">a </w:t>
      </w:r>
      <w:r w:rsidR="00B57B01">
        <w:rPr>
          <w:rFonts w:ascii="Times New Roman" w:hAnsi="Times New Roman" w:cs="Times New Roman"/>
          <w:sz w:val="24"/>
          <w:szCs w:val="24"/>
        </w:rPr>
        <w:t>community</w:t>
      </w:r>
      <w:r w:rsidR="007A3AF4">
        <w:rPr>
          <w:rFonts w:ascii="Times New Roman" w:hAnsi="Times New Roman" w:cs="Times New Roman"/>
          <w:sz w:val="24"/>
          <w:szCs w:val="24"/>
        </w:rPr>
        <w:t xml:space="preserve"> home of their choice. </w:t>
      </w:r>
      <w:r w:rsidR="00D103DB">
        <w:rPr>
          <w:rFonts w:ascii="Times New Roman" w:hAnsi="Times New Roman" w:cs="Times New Roman"/>
          <w:sz w:val="24"/>
          <w:szCs w:val="24"/>
        </w:rPr>
        <w:t>Transitional funding,</w:t>
      </w:r>
      <w:r w:rsidR="007A3AF4">
        <w:rPr>
          <w:rFonts w:ascii="Times New Roman" w:hAnsi="Times New Roman" w:cs="Times New Roman"/>
          <w:sz w:val="24"/>
          <w:szCs w:val="24"/>
        </w:rPr>
        <w:t xml:space="preserve"> formerly</w:t>
      </w:r>
      <w:r w:rsidR="006F0123">
        <w:rPr>
          <w:rFonts w:ascii="Times New Roman" w:hAnsi="Times New Roman" w:cs="Times New Roman"/>
          <w:sz w:val="24"/>
          <w:szCs w:val="24"/>
        </w:rPr>
        <w:t xml:space="preserve"> known as “</w:t>
      </w:r>
      <w:r w:rsidR="00556CBD">
        <w:rPr>
          <w:rFonts w:ascii="Times New Roman" w:hAnsi="Times New Roman" w:cs="Times New Roman"/>
          <w:sz w:val="24"/>
          <w:szCs w:val="24"/>
        </w:rPr>
        <w:t>Bridge F</w:t>
      </w:r>
      <w:r w:rsidR="006F0123">
        <w:rPr>
          <w:rFonts w:ascii="Times New Roman" w:hAnsi="Times New Roman" w:cs="Times New Roman"/>
          <w:sz w:val="24"/>
          <w:szCs w:val="24"/>
        </w:rPr>
        <w:t>unding</w:t>
      </w:r>
      <w:r w:rsidR="00D103DB">
        <w:rPr>
          <w:rFonts w:ascii="Times New Roman" w:hAnsi="Times New Roman" w:cs="Times New Roman"/>
          <w:sz w:val="24"/>
          <w:szCs w:val="24"/>
        </w:rPr>
        <w:t>,</w:t>
      </w:r>
      <w:r w:rsidR="006F0123">
        <w:rPr>
          <w:rFonts w:ascii="Times New Roman" w:hAnsi="Times New Roman" w:cs="Times New Roman"/>
          <w:sz w:val="24"/>
          <w:szCs w:val="24"/>
        </w:rPr>
        <w:t>”</w:t>
      </w:r>
      <w:r w:rsidR="00D103DB">
        <w:rPr>
          <w:rFonts w:ascii="Times New Roman" w:hAnsi="Times New Roman" w:cs="Times New Roman"/>
          <w:sz w:val="24"/>
          <w:szCs w:val="24"/>
        </w:rPr>
        <w:t xml:space="preserve"> can be used in a variety of ways to support the planning and move of these individuals to their own homes or to a provider home licensed by the DBHDS</w:t>
      </w:r>
      <w:r w:rsidR="00D103DB" w:rsidRPr="00F539B9">
        <w:rPr>
          <w:rFonts w:ascii="Times New Roman" w:hAnsi="Times New Roman" w:cs="Times New Roman"/>
          <w:sz w:val="24"/>
          <w:szCs w:val="24"/>
        </w:rPr>
        <w:t xml:space="preserve">.  </w:t>
      </w:r>
      <w:r w:rsidR="00B57B01">
        <w:rPr>
          <w:rFonts w:ascii="Times New Roman" w:hAnsi="Times New Roman" w:cs="Times New Roman"/>
          <w:sz w:val="24"/>
          <w:szCs w:val="24"/>
        </w:rPr>
        <w:t>The application is</w:t>
      </w:r>
      <w:r w:rsidR="00A90AEF" w:rsidRPr="00A90AEF">
        <w:rPr>
          <w:rFonts w:ascii="Times New Roman" w:hAnsi="Times New Roman" w:cs="Times New Roman"/>
          <w:sz w:val="24"/>
          <w:szCs w:val="24"/>
        </w:rPr>
        <w:t xml:space="preserve"> available on the </w:t>
      </w:r>
      <w:r w:rsidR="00033005">
        <w:rPr>
          <w:rFonts w:ascii="Times New Roman" w:hAnsi="Times New Roman" w:cs="Times New Roman"/>
          <w:sz w:val="24"/>
          <w:szCs w:val="24"/>
        </w:rPr>
        <w:t>Department of Behavioral Health and Developmental Services (</w:t>
      </w:r>
      <w:r w:rsidR="00A90AEF" w:rsidRPr="00A90AEF">
        <w:rPr>
          <w:rFonts w:ascii="Times New Roman" w:hAnsi="Times New Roman" w:cs="Times New Roman"/>
          <w:sz w:val="24"/>
          <w:szCs w:val="24"/>
        </w:rPr>
        <w:t>DBHDS</w:t>
      </w:r>
      <w:r w:rsidR="00033005">
        <w:rPr>
          <w:rFonts w:ascii="Times New Roman" w:hAnsi="Times New Roman" w:cs="Times New Roman"/>
          <w:sz w:val="24"/>
          <w:szCs w:val="24"/>
        </w:rPr>
        <w:t>)</w:t>
      </w:r>
      <w:r w:rsidR="00A90AEF" w:rsidRPr="00A90AEF">
        <w:rPr>
          <w:rFonts w:ascii="Times New Roman" w:hAnsi="Times New Roman" w:cs="Times New Roman"/>
          <w:sz w:val="24"/>
          <w:szCs w:val="24"/>
        </w:rPr>
        <w:t xml:space="preserve"> website</w:t>
      </w:r>
      <w:r w:rsidR="00017227">
        <w:rPr>
          <w:rFonts w:ascii="Times New Roman" w:hAnsi="Times New Roman" w:cs="Times New Roman"/>
          <w:sz w:val="24"/>
          <w:szCs w:val="24"/>
        </w:rPr>
        <w:t xml:space="preserve">.  </w:t>
      </w:r>
    </w:p>
    <w:p w:rsidR="00D103DB" w:rsidRPr="00D103DB" w:rsidRDefault="00D103DB" w:rsidP="00D103DB">
      <w:pPr>
        <w:spacing w:line="360" w:lineRule="auto"/>
        <w:ind w:left="-720"/>
        <w:rPr>
          <w:rFonts w:ascii="Times New Roman" w:hAnsi="Times New Roman" w:cs="Times New Roman"/>
          <w:sz w:val="24"/>
          <w:szCs w:val="24"/>
          <w:u w:val="single"/>
        </w:rPr>
      </w:pPr>
      <w:r w:rsidRPr="00D103DB">
        <w:rPr>
          <w:rFonts w:ascii="Times New Roman" w:hAnsi="Times New Roman" w:cs="Times New Roman"/>
          <w:sz w:val="24"/>
          <w:szCs w:val="24"/>
          <w:u w:val="single"/>
        </w:rPr>
        <w:t xml:space="preserve">Transitional Funding may be </w:t>
      </w:r>
      <w:r>
        <w:rPr>
          <w:rFonts w:ascii="Times New Roman" w:hAnsi="Times New Roman" w:cs="Times New Roman"/>
          <w:sz w:val="24"/>
          <w:szCs w:val="24"/>
          <w:u w:val="single"/>
        </w:rPr>
        <w:t>used</w:t>
      </w:r>
      <w:r w:rsidRPr="00D103DB">
        <w:rPr>
          <w:rFonts w:ascii="Times New Roman" w:hAnsi="Times New Roman" w:cs="Times New Roman"/>
          <w:sz w:val="24"/>
          <w:szCs w:val="24"/>
          <w:u w:val="single"/>
        </w:rPr>
        <w:t xml:space="preserve">:  </w:t>
      </w:r>
    </w:p>
    <w:p w:rsidR="00833E7F" w:rsidRPr="00633298" w:rsidRDefault="00D63B11" w:rsidP="000D2C19">
      <w:pPr>
        <w:pStyle w:val="ListParagraph"/>
        <w:numPr>
          <w:ilvl w:val="0"/>
          <w:numId w:val="9"/>
        </w:numPr>
        <w:spacing w:line="360" w:lineRule="auto"/>
        <w:rPr>
          <w:rFonts w:ascii="Times New Roman" w:hAnsi="Times New Roman" w:cs="Times New Roman"/>
          <w:sz w:val="24"/>
          <w:szCs w:val="24"/>
        </w:rPr>
      </w:pPr>
      <w:r w:rsidRPr="00633298">
        <w:rPr>
          <w:rFonts w:ascii="Times New Roman" w:hAnsi="Times New Roman" w:cs="Times New Roman"/>
          <w:b/>
          <w:sz w:val="24"/>
          <w:szCs w:val="24"/>
        </w:rPr>
        <w:t xml:space="preserve">Prior to discharge </w:t>
      </w:r>
      <w:r w:rsidRPr="00633298">
        <w:rPr>
          <w:rFonts w:ascii="Times New Roman" w:hAnsi="Times New Roman" w:cs="Times New Roman"/>
          <w:i/>
          <w:sz w:val="24"/>
          <w:szCs w:val="24"/>
          <w:u w:val="single"/>
        </w:rPr>
        <w:t>for those individuals</w:t>
      </w:r>
      <w:r w:rsidRPr="00633298">
        <w:rPr>
          <w:rFonts w:ascii="Times New Roman" w:hAnsi="Times New Roman" w:cs="Times New Roman"/>
          <w:b/>
          <w:sz w:val="24"/>
          <w:szCs w:val="24"/>
          <w:u w:val="single"/>
        </w:rPr>
        <w:t xml:space="preserve"> </w:t>
      </w:r>
      <w:r w:rsidR="000639EC" w:rsidRPr="00633298">
        <w:rPr>
          <w:rFonts w:ascii="Times New Roman" w:hAnsi="Times New Roman" w:cs="Times New Roman"/>
          <w:i/>
          <w:sz w:val="24"/>
          <w:szCs w:val="24"/>
          <w:u w:val="single"/>
        </w:rPr>
        <w:t xml:space="preserve">who will </w:t>
      </w:r>
      <w:r w:rsidR="00833E7F" w:rsidRPr="00633298">
        <w:rPr>
          <w:rFonts w:ascii="Times New Roman" w:hAnsi="Times New Roman" w:cs="Times New Roman"/>
          <w:i/>
          <w:sz w:val="24"/>
          <w:szCs w:val="24"/>
          <w:u w:val="single"/>
        </w:rPr>
        <w:t>resid</w:t>
      </w:r>
      <w:r w:rsidR="000639EC" w:rsidRPr="00633298">
        <w:rPr>
          <w:rFonts w:ascii="Times New Roman" w:hAnsi="Times New Roman" w:cs="Times New Roman"/>
          <w:i/>
          <w:sz w:val="24"/>
          <w:szCs w:val="24"/>
          <w:u w:val="single"/>
        </w:rPr>
        <w:t>e</w:t>
      </w:r>
      <w:r w:rsidR="00833E7F" w:rsidRPr="00633298">
        <w:rPr>
          <w:rFonts w:ascii="Times New Roman" w:hAnsi="Times New Roman" w:cs="Times New Roman"/>
          <w:i/>
          <w:sz w:val="24"/>
          <w:szCs w:val="24"/>
          <w:u w:val="single"/>
        </w:rPr>
        <w:t xml:space="preserve"> in the</w:t>
      </w:r>
      <w:r w:rsidR="000639EC" w:rsidRPr="00633298">
        <w:rPr>
          <w:rFonts w:ascii="Times New Roman" w:hAnsi="Times New Roman" w:cs="Times New Roman"/>
          <w:i/>
          <w:sz w:val="24"/>
          <w:szCs w:val="24"/>
          <w:u w:val="single"/>
        </w:rPr>
        <w:t xml:space="preserve">ir own home or </w:t>
      </w:r>
      <w:r w:rsidR="00F008EE" w:rsidRPr="00633298">
        <w:rPr>
          <w:rFonts w:ascii="Times New Roman" w:hAnsi="Times New Roman" w:cs="Times New Roman"/>
          <w:i/>
          <w:sz w:val="24"/>
          <w:szCs w:val="24"/>
          <w:u w:val="single"/>
        </w:rPr>
        <w:t xml:space="preserve">a </w:t>
      </w:r>
      <w:r w:rsidR="001B41A4" w:rsidRPr="00633298">
        <w:rPr>
          <w:rFonts w:ascii="Times New Roman" w:hAnsi="Times New Roman" w:cs="Times New Roman"/>
          <w:i/>
          <w:sz w:val="24"/>
          <w:szCs w:val="24"/>
          <w:u w:val="single"/>
        </w:rPr>
        <w:t xml:space="preserve">provider </w:t>
      </w:r>
      <w:r w:rsidR="00F008EE" w:rsidRPr="00633298">
        <w:rPr>
          <w:rFonts w:ascii="Times New Roman" w:hAnsi="Times New Roman" w:cs="Times New Roman"/>
          <w:i/>
          <w:sz w:val="24"/>
          <w:szCs w:val="24"/>
          <w:u w:val="single"/>
        </w:rPr>
        <w:t xml:space="preserve">home </w:t>
      </w:r>
      <w:r w:rsidR="001B41A4" w:rsidRPr="00633298">
        <w:rPr>
          <w:rFonts w:ascii="Times New Roman" w:hAnsi="Times New Roman" w:cs="Times New Roman"/>
          <w:i/>
          <w:sz w:val="24"/>
          <w:szCs w:val="24"/>
          <w:u w:val="single"/>
        </w:rPr>
        <w:t>licensed by DBHDS</w:t>
      </w:r>
      <w:r w:rsidR="00833E7F" w:rsidRPr="00633298">
        <w:rPr>
          <w:rFonts w:ascii="Times New Roman" w:hAnsi="Times New Roman" w:cs="Times New Roman"/>
          <w:i/>
          <w:sz w:val="24"/>
          <w:szCs w:val="24"/>
          <w:u w:val="single"/>
        </w:rPr>
        <w:t xml:space="preserve"> of any size</w:t>
      </w:r>
      <w:r w:rsidR="005046C4" w:rsidRPr="00633298">
        <w:rPr>
          <w:rFonts w:ascii="Times New Roman" w:hAnsi="Times New Roman" w:cs="Times New Roman"/>
          <w:sz w:val="24"/>
          <w:szCs w:val="24"/>
        </w:rPr>
        <w:t>.</w:t>
      </w:r>
    </w:p>
    <w:p w:rsidR="000D2C19" w:rsidRPr="00633298" w:rsidRDefault="000D2C19" w:rsidP="000D2C19">
      <w:pPr>
        <w:pStyle w:val="ListParagraph"/>
        <w:numPr>
          <w:ilvl w:val="0"/>
          <w:numId w:val="9"/>
        </w:numPr>
        <w:spacing w:line="360" w:lineRule="auto"/>
        <w:rPr>
          <w:rFonts w:ascii="Times New Roman" w:hAnsi="Times New Roman" w:cs="Times New Roman"/>
          <w:sz w:val="24"/>
          <w:szCs w:val="24"/>
        </w:rPr>
      </w:pPr>
      <w:r w:rsidRPr="00633298">
        <w:rPr>
          <w:rFonts w:ascii="Times New Roman" w:hAnsi="Times New Roman" w:cs="Times New Roman"/>
          <w:b/>
          <w:sz w:val="24"/>
          <w:szCs w:val="24"/>
        </w:rPr>
        <w:t xml:space="preserve">Post discharge </w:t>
      </w:r>
      <w:r w:rsidRPr="00633298">
        <w:rPr>
          <w:rFonts w:ascii="Times New Roman" w:hAnsi="Times New Roman" w:cs="Times New Roman"/>
          <w:i/>
          <w:sz w:val="24"/>
          <w:szCs w:val="24"/>
          <w:u w:val="single"/>
        </w:rPr>
        <w:t>for those individuals who will reside in their own home or a provider home licensed by DBHDS to access escrowed funds approved in the offsite supervision category. Post discharge funds are approved for up to 12 months post discharge.</w:t>
      </w:r>
      <w:r w:rsidRPr="00633298">
        <w:rPr>
          <w:rFonts w:ascii="Times New Roman" w:hAnsi="Times New Roman" w:cs="Times New Roman"/>
          <w:sz w:val="24"/>
          <w:szCs w:val="24"/>
        </w:rPr>
        <w:t xml:space="preserve"> </w:t>
      </w:r>
    </w:p>
    <w:p w:rsidR="00A00CAC" w:rsidRPr="00633298" w:rsidRDefault="00B57B01" w:rsidP="00FA23A4">
      <w:pPr>
        <w:spacing w:line="360" w:lineRule="auto"/>
        <w:ind w:left="-720" w:right="-720"/>
        <w:rPr>
          <w:rFonts w:ascii="Times New Roman" w:hAnsi="Times New Roman" w:cs="Times New Roman"/>
          <w:sz w:val="24"/>
          <w:szCs w:val="24"/>
        </w:rPr>
      </w:pPr>
      <w:r w:rsidRPr="00633298">
        <w:rPr>
          <w:rFonts w:ascii="Times New Roman" w:hAnsi="Times New Roman" w:cs="Times New Roman"/>
          <w:sz w:val="24"/>
          <w:szCs w:val="24"/>
        </w:rPr>
        <w:t>Transitional Funds</w:t>
      </w:r>
      <w:r w:rsidR="003321D7" w:rsidRPr="00633298">
        <w:rPr>
          <w:rFonts w:ascii="Times New Roman" w:hAnsi="Times New Roman" w:cs="Times New Roman"/>
          <w:sz w:val="24"/>
          <w:szCs w:val="24"/>
        </w:rPr>
        <w:t xml:space="preserve"> will </w:t>
      </w:r>
      <w:r w:rsidR="00833E7F" w:rsidRPr="00633298">
        <w:rPr>
          <w:rFonts w:ascii="Times New Roman" w:hAnsi="Times New Roman" w:cs="Times New Roman"/>
          <w:sz w:val="24"/>
          <w:szCs w:val="24"/>
        </w:rPr>
        <w:t>provid</w:t>
      </w:r>
      <w:r w:rsidR="003321D7" w:rsidRPr="00633298">
        <w:rPr>
          <w:rFonts w:ascii="Times New Roman" w:hAnsi="Times New Roman" w:cs="Times New Roman"/>
          <w:sz w:val="24"/>
          <w:szCs w:val="24"/>
        </w:rPr>
        <w:t>e</w:t>
      </w:r>
      <w:r w:rsidR="00833E7F" w:rsidRPr="00633298">
        <w:rPr>
          <w:rFonts w:ascii="Times New Roman" w:hAnsi="Times New Roman" w:cs="Times New Roman"/>
          <w:sz w:val="24"/>
          <w:szCs w:val="24"/>
        </w:rPr>
        <w:t xml:space="preserve"> flexibility not currently available through existing federal or state programs</w:t>
      </w:r>
      <w:r w:rsidR="003D7A03" w:rsidRPr="00633298">
        <w:rPr>
          <w:rFonts w:ascii="Times New Roman" w:hAnsi="Times New Roman" w:cs="Times New Roman"/>
          <w:sz w:val="24"/>
          <w:szCs w:val="24"/>
        </w:rPr>
        <w:t>.</w:t>
      </w:r>
      <w:r w:rsidR="00141EA1" w:rsidRPr="00633298">
        <w:rPr>
          <w:rFonts w:ascii="Times New Roman" w:hAnsi="Times New Roman" w:cs="Times New Roman"/>
          <w:sz w:val="24"/>
          <w:szCs w:val="24"/>
        </w:rPr>
        <w:t xml:space="preserve">  </w:t>
      </w:r>
      <w:r w:rsidR="003D7A03" w:rsidRPr="00633298">
        <w:rPr>
          <w:rFonts w:ascii="Times New Roman" w:hAnsi="Times New Roman" w:cs="Times New Roman"/>
          <w:sz w:val="24"/>
          <w:szCs w:val="24"/>
        </w:rPr>
        <w:t xml:space="preserve"> </w:t>
      </w:r>
      <w:r w:rsidR="006F0123" w:rsidRPr="00633298">
        <w:rPr>
          <w:rFonts w:ascii="Times New Roman" w:hAnsi="Times New Roman" w:cs="Times New Roman"/>
          <w:b/>
          <w:sz w:val="24"/>
          <w:szCs w:val="24"/>
        </w:rPr>
        <w:t>Transitional Funding</w:t>
      </w:r>
      <w:r w:rsidR="00D63B11" w:rsidRPr="00633298">
        <w:rPr>
          <w:rFonts w:ascii="Times New Roman" w:hAnsi="Times New Roman" w:cs="Times New Roman"/>
          <w:b/>
          <w:sz w:val="24"/>
          <w:szCs w:val="24"/>
        </w:rPr>
        <w:t xml:space="preserve"> may NOT be used </w:t>
      </w:r>
      <w:r w:rsidR="00FA23A4" w:rsidRPr="00633298">
        <w:rPr>
          <w:rFonts w:ascii="Times New Roman" w:hAnsi="Times New Roman" w:cs="Times New Roman"/>
          <w:b/>
          <w:sz w:val="24"/>
          <w:szCs w:val="24"/>
        </w:rPr>
        <w:t>to purchase goods or services which may be funded through Medicaid or any other means</w:t>
      </w:r>
      <w:r w:rsidR="00A778BB" w:rsidRPr="00633298">
        <w:rPr>
          <w:rFonts w:ascii="Times New Roman" w:hAnsi="Times New Roman" w:cs="Times New Roman"/>
          <w:b/>
          <w:sz w:val="24"/>
          <w:szCs w:val="24"/>
        </w:rPr>
        <w:t xml:space="preserve"> at the time that funding is provided</w:t>
      </w:r>
      <w:r w:rsidR="00FA23A4" w:rsidRPr="00633298">
        <w:rPr>
          <w:rFonts w:ascii="Times New Roman" w:hAnsi="Times New Roman" w:cs="Times New Roman"/>
          <w:b/>
          <w:sz w:val="24"/>
          <w:szCs w:val="24"/>
        </w:rPr>
        <w:t>.</w:t>
      </w:r>
      <w:r w:rsidR="00FA23A4" w:rsidRPr="00633298">
        <w:rPr>
          <w:rFonts w:ascii="Times New Roman" w:hAnsi="Times New Roman" w:cs="Times New Roman"/>
          <w:sz w:val="24"/>
          <w:szCs w:val="24"/>
        </w:rPr>
        <w:t xml:space="preserve"> </w:t>
      </w:r>
      <w:r w:rsidRPr="00633298">
        <w:rPr>
          <w:rFonts w:ascii="Times New Roman" w:hAnsi="Times New Roman" w:cs="Times New Roman"/>
          <w:sz w:val="24"/>
          <w:szCs w:val="24"/>
        </w:rPr>
        <w:t>Transition</w:t>
      </w:r>
      <w:r w:rsidR="00530868" w:rsidRPr="00633298">
        <w:rPr>
          <w:rFonts w:ascii="Times New Roman" w:hAnsi="Times New Roman" w:cs="Times New Roman"/>
          <w:sz w:val="24"/>
          <w:szCs w:val="24"/>
        </w:rPr>
        <w:t>al</w:t>
      </w:r>
      <w:r w:rsidRPr="00633298">
        <w:rPr>
          <w:rFonts w:ascii="Times New Roman" w:hAnsi="Times New Roman" w:cs="Times New Roman"/>
          <w:sz w:val="24"/>
          <w:szCs w:val="24"/>
        </w:rPr>
        <w:t xml:space="preserve"> Funds</w:t>
      </w:r>
      <w:r w:rsidR="006A28D1" w:rsidRPr="00633298">
        <w:rPr>
          <w:rFonts w:ascii="Times New Roman" w:hAnsi="Times New Roman" w:cs="Times New Roman"/>
          <w:sz w:val="24"/>
          <w:szCs w:val="24"/>
        </w:rPr>
        <w:t xml:space="preserve"> may NOT be used to supplement transitional services currently available through the Money Follows the Person (MFP) Program and the </w:t>
      </w:r>
      <w:r w:rsidR="00530868" w:rsidRPr="00633298">
        <w:rPr>
          <w:rFonts w:ascii="Times New Roman" w:hAnsi="Times New Roman" w:cs="Times New Roman"/>
          <w:sz w:val="24"/>
          <w:szCs w:val="24"/>
        </w:rPr>
        <w:t>Developmental</w:t>
      </w:r>
      <w:r w:rsidR="006A28D1" w:rsidRPr="00633298">
        <w:rPr>
          <w:rFonts w:ascii="Times New Roman" w:hAnsi="Times New Roman" w:cs="Times New Roman"/>
          <w:sz w:val="24"/>
          <w:szCs w:val="24"/>
        </w:rPr>
        <w:t xml:space="preserve"> Disability Waiver.</w:t>
      </w:r>
      <w:r w:rsidR="005046C4" w:rsidRPr="00633298">
        <w:rPr>
          <w:rFonts w:ascii="Times New Roman" w:hAnsi="Times New Roman" w:cs="Times New Roman"/>
          <w:sz w:val="24"/>
          <w:szCs w:val="24"/>
        </w:rPr>
        <w:t xml:space="preserve"> Transitional funds may NOT be used to support individuals who have not discharged from a </w:t>
      </w:r>
      <w:r w:rsidR="00530868" w:rsidRPr="00633298">
        <w:rPr>
          <w:rFonts w:ascii="Times New Roman" w:hAnsi="Times New Roman" w:cs="Times New Roman"/>
          <w:sz w:val="24"/>
          <w:szCs w:val="24"/>
        </w:rPr>
        <w:t xml:space="preserve">training center or other </w:t>
      </w:r>
      <w:r w:rsidR="005A645C" w:rsidRPr="00633298">
        <w:rPr>
          <w:rFonts w:ascii="Times New Roman" w:hAnsi="Times New Roman" w:cs="Times New Roman"/>
          <w:sz w:val="24"/>
          <w:szCs w:val="24"/>
        </w:rPr>
        <w:t>state institutional setting.</w:t>
      </w:r>
      <w:r w:rsidR="00A25317">
        <w:rPr>
          <w:rFonts w:ascii="Times New Roman" w:hAnsi="Times New Roman" w:cs="Times New Roman"/>
          <w:sz w:val="24"/>
          <w:szCs w:val="24"/>
        </w:rPr>
        <w:t xml:space="preserve"> Transitional funding is approved based on the individual’s </w:t>
      </w:r>
      <w:r w:rsidR="00A25317" w:rsidRPr="00A25317">
        <w:rPr>
          <w:rFonts w:ascii="Times New Roman" w:hAnsi="Times New Roman" w:cs="Times New Roman"/>
          <w:sz w:val="24"/>
          <w:szCs w:val="24"/>
          <w:u w:val="single"/>
        </w:rPr>
        <w:t>essential needs</w:t>
      </w:r>
      <w:r w:rsidR="00A25317">
        <w:rPr>
          <w:rFonts w:ascii="Times New Roman" w:hAnsi="Times New Roman" w:cs="Times New Roman"/>
          <w:sz w:val="24"/>
          <w:szCs w:val="24"/>
        </w:rPr>
        <w:t xml:space="preserve"> at the time of discharge.  </w:t>
      </w:r>
      <w:r w:rsidR="005A645C" w:rsidRPr="00633298">
        <w:rPr>
          <w:rFonts w:ascii="Times New Roman" w:hAnsi="Times New Roman" w:cs="Times New Roman"/>
          <w:sz w:val="24"/>
          <w:szCs w:val="24"/>
        </w:rPr>
        <w:t xml:space="preserve"> </w:t>
      </w:r>
    </w:p>
    <w:p w:rsidR="00833E7F" w:rsidRPr="00633298" w:rsidRDefault="00335317" w:rsidP="00FA23A4">
      <w:pPr>
        <w:spacing w:line="360" w:lineRule="auto"/>
        <w:ind w:left="-720" w:right="-720"/>
        <w:rPr>
          <w:rFonts w:ascii="Times New Roman" w:hAnsi="Times New Roman" w:cs="Times New Roman"/>
          <w:b/>
          <w:sz w:val="24"/>
          <w:szCs w:val="24"/>
        </w:rPr>
      </w:pPr>
      <w:r w:rsidRPr="00633298">
        <w:rPr>
          <w:rFonts w:ascii="Times New Roman" w:hAnsi="Times New Roman" w:cs="Times New Roman"/>
          <w:b/>
          <w:sz w:val="24"/>
          <w:szCs w:val="24"/>
        </w:rPr>
        <w:t xml:space="preserve">Determinations as to whether or not to grant an application and provide </w:t>
      </w:r>
      <w:r w:rsidR="00B57B01" w:rsidRPr="00633298">
        <w:rPr>
          <w:rFonts w:ascii="Times New Roman" w:hAnsi="Times New Roman" w:cs="Times New Roman"/>
          <w:b/>
          <w:sz w:val="24"/>
          <w:szCs w:val="24"/>
        </w:rPr>
        <w:t>Transitional Funds</w:t>
      </w:r>
      <w:r w:rsidRPr="00633298">
        <w:rPr>
          <w:rFonts w:ascii="Times New Roman" w:hAnsi="Times New Roman" w:cs="Times New Roman"/>
          <w:b/>
          <w:sz w:val="24"/>
          <w:szCs w:val="24"/>
        </w:rPr>
        <w:t xml:space="preserve"> are at the sole discretion of DBHDS.</w:t>
      </w:r>
    </w:p>
    <w:tbl>
      <w:tblPr>
        <w:tblStyle w:val="TableGrid"/>
        <w:tblpPr w:leftFromText="180" w:rightFromText="180" w:vertAnchor="text" w:horzAnchor="margin" w:tblpXSpec="center" w:tblpY="4"/>
        <w:tblW w:w="11088" w:type="dxa"/>
        <w:tblLook w:val="04A0" w:firstRow="1" w:lastRow="0" w:firstColumn="1" w:lastColumn="0" w:noHBand="0" w:noVBand="1"/>
      </w:tblPr>
      <w:tblGrid>
        <w:gridCol w:w="11088"/>
      </w:tblGrid>
      <w:tr w:rsidR="00DE6A14" w:rsidRPr="00633298" w:rsidTr="00015E08">
        <w:tc>
          <w:tcPr>
            <w:tcW w:w="11088" w:type="dxa"/>
            <w:shd w:val="clear" w:color="auto" w:fill="C6D9F1" w:themeFill="text2" w:themeFillTint="33"/>
          </w:tcPr>
          <w:p w:rsidR="00DE6A14" w:rsidRPr="00633298" w:rsidRDefault="00DE6A14" w:rsidP="006F0123">
            <w:pPr>
              <w:autoSpaceDE w:val="0"/>
              <w:autoSpaceDN w:val="0"/>
              <w:adjustRightInd w:val="0"/>
              <w:jc w:val="center"/>
              <w:rPr>
                <w:rFonts w:ascii="Times New Roman" w:hAnsi="Times New Roman" w:cs="Times New Roman"/>
                <w:b/>
              </w:rPr>
            </w:pPr>
            <w:r w:rsidRPr="00633298">
              <w:rPr>
                <w:rFonts w:ascii="Times New Roman" w:hAnsi="Times New Roman" w:cs="Times New Roman"/>
                <w:b/>
              </w:rPr>
              <w:t xml:space="preserve">How Can </w:t>
            </w:r>
            <w:r w:rsidR="006F0123" w:rsidRPr="00633298">
              <w:rPr>
                <w:rFonts w:ascii="Times New Roman" w:hAnsi="Times New Roman" w:cs="Times New Roman"/>
                <w:b/>
              </w:rPr>
              <w:t xml:space="preserve">Transitional </w:t>
            </w:r>
            <w:r w:rsidRPr="00633298">
              <w:rPr>
                <w:rFonts w:ascii="Times New Roman" w:hAnsi="Times New Roman" w:cs="Times New Roman"/>
                <w:b/>
              </w:rPr>
              <w:t>Funding Be Used?</w:t>
            </w:r>
          </w:p>
        </w:tc>
      </w:tr>
    </w:tbl>
    <w:p w:rsidR="00DE6A14" w:rsidRPr="00633298" w:rsidRDefault="00DE6A14" w:rsidP="00776E4A">
      <w:pPr>
        <w:spacing w:line="360" w:lineRule="auto"/>
        <w:ind w:left="-720"/>
        <w:rPr>
          <w:rFonts w:ascii="Times New Roman" w:hAnsi="Times New Roman" w:cs="Times New Roman"/>
          <w:sz w:val="24"/>
          <w:szCs w:val="24"/>
        </w:rPr>
      </w:pPr>
    </w:p>
    <w:p w:rsidR="00091FBA" w:rsidRPr="00633298" w:rsidRDefault="00B57B01" w:rsidP="00776E4A">
      <w:pPr>
        <w:spacing w:line="360" w:lineRule="auto"/>
        <w:ind w:left="-720"/>
        <w:rPr>
          <w:rFonts w:ascii="Times New Roman" w:hAnsi="Times New Roman" w:cs="Times New Roman"/>
          <w:sz w:val="24"/>
          <w:szCs w:val="24"/>
        </w:rPr>
      </w:pPr>
      <w:r w:rsidRPr="00633298">
        <w:rPr>
          <w:rFonts w:ascii="Times New Roman" w:hAnsi="Times New Roman" w:cs="Times New Roman"/>
          <w:sz w:val="24"/>
          <w:szCs w:val="24"/>
        </w:rPr>
        <w:t>Transitional Funds</w:t>
      </w:r>
      <w:r w:rsidR="00091FBA" w:rsidRPr="00633298">
        <w:rPr>
          <w:rFonts w:ascii="Times New Roman" w:hAnsi="Times New Roman" w:cs="Times New Roman"/>
          <w:sz w:val="24"/>
          <w:szCs w:val="24"/>
        </w:rPr>
        <w:t xml:space="preserve"> may be used in a variety of ways to support individuals </w:t>
      </w:r>
      <w:r w:rsidR="002557A9" w:rsidRPr="00633298">
        <w:rPr>
          <w:rFonts w:ascii="Times New Roman" w:hAnsi="Times New Roman" w:cs="Times New Roman"/>
          <w:sz w:val="24"/>
          <w:szCs w:val="24"/>
        </w:rPr>
        <w:t>with costs associated with transitioning into a community home.</w:t>
      </w:r>
      <w:r w:rsidR="003D7A03" w:rsidRPr="00633298">
        <w:rPr>
          <w:rFonts w:ascii="Times New Roman" w:hAnsi="Times New Roman" w:cs="Times New Roman"/>
          <w:sz w:val="24"/>
          <w:szCs w:val="24"/>
        </w:rPr>
        <w:t xml:space="preserve">  </w:t>
      </w:r>
      <w:r w:rsidR="001F1612" w:rsidRPr="00633298">
        <w:rPr>
          <w:rFonts w:ascii="Times New Roman" w:hAnsi="Times New Roman" w:cs="Times New Roman"/>
          <w:sz w:val="24"/>
          <w:szCs w:val="24"/>
        </w:rPr>
        <w:t xml:space="preserve">The </w:t>
      </w:r>
      <w:r w:rsidR="005F0EF3" w:rsidRPr="00633298">
        <w:rPr>
          <w:rFonts w:ascii="Times New Roman" w:hAnsi="Times New Roman" w:cs="Times New Roman"/>
          <w:sz w:val="24"/>
          <w:szCs w:val="24"/>
        </w:rPr>
        <w:t xml:space="preserve">various </w:t>
      </w:r>
      <w:r w:rsidR="001F1612" w:rsidRPr="00633298">
        <w:rPr>
          <w:rFonts w:ascii="Times New Roman" w:hAnsi="Times New Roman" w:cs="Times New Roman"/>
          <w:sz w:val="24"/>
          <w:szCs w:val="24"/>
        </w:rPr>
        <w:t>type</w:t>
      </w:r>
      <w:r w:rsidR="005F0EF3" w:rsidRPr="00633298">
        <w:rPr>
          <w:rFonts w:ascii="Times New Roman" w:hAnsi="Times New Roman" w:cs="Times New Roman"/>
          <w:sz w:val="24"/>
          <w:szCs w:val="24"/>
        </w:rPr>
        <w:t>s</w:t>
      </w:r>
      <w:r w:rsidR="001F1612" w:rsidRPr="00633298">
        <w:rPr>
          <w:rFonts w:ascii="Times New Roman" w:hAnsi="Times New Roman" w:cs="Times New Roman"/>
          <w:sz w:val="24"/>
          <w:szCs w:val="24"/>
        </w:rPr>
        <w:t xml:space="preserve"> of </w:t>
      </w:r>
      <w:r w:rsidR="007A3AF4" w:rsidRPr="00633298">
        <w:rPr>
          <w:rFonts w:ascii="Times New Roman" w:hAnsi="Times New Roman" w:cs="Times New Roman"/>
          <w:sz w:val="24"/>
          <w:szCs w:val="24"/>
        </w:rPr>
        <w:t xml:space="preserve">Transitional </w:t>
      </w:r>
      <w:r w:rsidR="001F1612" w:rsidRPr="00633298">
        <w:rPr>
          <w:rFonts w:ascii="Times New Roman" w:hAnsi="Times New Roman" w:cs="Times New Roman"/>
          <w:sz w:val="24"/>
          <w:szCs w:val="24"/>
        </w:rPr>
        <w:t xml:space="preserve">Funding </w:t>
      </w:r>
      <w:r w:rsidR="005F0EF3" w:rsidRPr="00633298">
        <w:rPr>
          <w:rFonts w:ascii="Times New Roman" w:hAnsi="Times New Roman" w:cs="Times New Roman"/>
          <w:sz w:val="24"/>
          <w:szCs w:val="24"/>
        </w:rPr>
        <w:t>are</w:t>
      </w:r>
      <w:r w:rsidR="001F1612" w:rsidRPr="00633298">
        <w:rPr>
          <w:rFonts w:ascii="Times New Roman" w:hAnsi="Times New Roman" w:cs="Times New Roman"/>
          <w:sz w:val="24"/>
          <w:szCs w:val="24"/>
        </w:rPr>
        <w:t xml:space="preserve"> described below:</w:t>
      </w:r>
    </w:p>
    <w:p w:rsidR="001F1612" w:rsidRPr="00633298" w:rsidRDefault="00FA23A4" w:rsidP="00776E4A">
      <w:pPr>
        <w:spacing w:line="360" w:lineRule="auto"/>
        <w:ind w:left="-720"/>
        <w:rPr>
          <w:rFonts w:ascii="Times New Roman" w:hAnsi="Times New Roman" w:cs="Times New Roman"/>
          <w:sz w:val="24"/>
          <w:szCs w:val="24"/>
        </w:rPr>
      </w:pPr>
      <w:r w:rsidRPr="00633298">
        <w:rPr>
          <w:rFonts w:ascii="Times New Roman" w:hAnsi="Times New Roman" w:cs="Times New Roman"/>
          <w:b/>
          <w:sz w:val="24"/>
          <w:szCs w:val="24"/>
        </w:rPr>
        <w:t>P</w:t>
      </w:r>
      <w:r w:rsidR="001F1612" w:rsidRPr="00633298">
        <w:rPr>
          <w:rFonts w:ascii="Times New Roman" w:hAnsi="Times New Roman" w:cs="Times New Roman"/>
          <w:b/>
          <w:sz w:val="24"/>
          <w:szCs w:val="24"/>
        </w:rPr>
        <w:t>rior to</w:t>
      </w:r>
      <w:r w:rsidR="00261B45" w:rsidRPr="00633298">
        <w:rPr>
          <w:rFonts w:ascii="Times New Roman" w:hAnsi="Times New Roman" w:cs="Times New Roman"/>
          <w:b/>
          <w:sz w:val="24"/>
          <w:szCs w:val="24"/>
        </w:rPr>
        <w:t xml:space="preserve"> </w:t>
      </w:r>
      <w:r w:rsidR="001F1612" w:rsidRPr="00633298">
        <w:rPr>
          <w:rFonts w:ascii="Times New Roman" w:hAnsi="Times New Roman" w:cs="Times New Roman"/>
          <w:b/>
          <w:sz w:val="24"/>
          <w:szCs w:val="24"/>
        </w:rPr>
        <w:t>discharge</w:t>
      </w:r>
      <w:r w:rsidR="005F0EF3" w:rsidRPr="00633298">
        <w:rPr>
          <w:rFonts w:ascii="Times New Roman" w:hAnsi="Times New Roman" w:cs="Times New Roman"/>
          <w:b/>
          <w:sz w:val="24"/>
          <w:szCs w:val="24"/>
        </w:rPr>
        <w:t>,</w:t>
      </w:r>
      <w:r w:rsidRPr="00633298">
        <w:rPr>
          <w:rFonts w:ascii="Times New Roman" w:hAnsi="Times New Roman" w:cs="Times New Roman"/>
          <w:sz w:val="24"/>
          <w:szCs w:val="24"/>
        </w:rPr>
        <w:t xml:space="preserve"> supports </w:t>
      </w:r>
      <w:r w:rsidR="000D2C19" w:rsidRPr="00633298">
        <w:rPr>
          <w:rFonts w:ascii="Times New Roman" w:hAnsi="Times New Roman" w:cs="Times New Roman"/>
          <w:sz w:val="24"/>
          <w:szCs w:val="24"/>
        </w:rPr>
        <w:t>such as</w:t>
      </w:r>
      <w:r w:rsidRPr="00633298">
        <w:rPr>
          <w:rFonts w:ascii="Times New Roman" w:hAnsi="Times New Roman" w:cs="Times New Roman"/>
          <w:sz w:val="24"/>
          <w:szCs w:val="24"/>
        </w:rPr>
        <w:t xml:space="preserve"> the following may be funded:</w:t>
      </w:r>
    </w:p>
    <w:p w:rsidR="00A11D16" w:rsidRDefault="00A11D16" w:rsidP="00433320">
      <w:pPr>
        <w:spacing w:line="360" w:lineRule="auto"/>
        <w:rPr>
          <w:rFonts w:ascii="Times New Roman" w:hAnsi="Times New Roman" w:cs="Times New Roman"/>
          <w:i/>
          <w:sz w:val="24"/>
          <w:szCs w:val="24"/>
          <w:u w:val="single"/>
        </w:rPr>
      </w:pPr>
      <w:r w:rsidRPr="00A11D16">
        <w:rPr>
          <w:rFonts w:ascii="Times New Roman" w:hAnsi="Times New Roman" w:cs="Times New Roman"/>
          <w:i/>
          <w:sz w:val="24"/>
          <w:szCs w:val="24"/>
          <w:u w:val="single"/>
        </w:rPr>
        <w:t>Employment Services-</w:t>
      </w:r>
      <w:r w:rsidRPr="00A11D16">
        <w:rPr>
          <w:sz w:val="24"/>
          <w:szCs w:val="24"/>
        </w:rPr>
        <w:t xml:space="preserve"> </w:t>
      </w:r>
      <w:r w:rsidRPr="00A11D16">
        <w:rPr>
          <w:rFonts w:ascii="Times New Roman" w:hAnsi="Times New Roman" w:cs="Times New Roman"/>
          <w:sz w:val="24"/>
          <w:szCs w:val="24"/>
        </w:rPr>
        <w:t xml:space="preserve">This includes </w:t>
      </w:r>
      <w:r>
        <w:rPr>
          <w:rFonts w:ascii="Times New Roman" w:hAnsi="Times New Roman" w:cs="Times New Roman"/>
          <w:sz w:val="24"/>
          <w:szCs w:val="24"/>
        </w:rPr>
        <w:t>discovery, j</w:t>
      </w:r>
      <w:r w:rsidRPr="00A11D16">
        <w:rPr>
          <w:rFonts w:ascii="Times New Roman" w:hAnsi="Times New Roman" w:cs="Times New Roman"/>
          <w:sz w:val="24"/>
          <w:szCs w:val="24"/>
        </w:rPr>
        <w:t>ob development</w:t>
      </w:r>
      <w:r>
        <w:rPr>
          <w:rFonts w:ascii="Times New Roman" w:hAnsi="Times New Roman" w:cs="Times New Roman"/>
          <w:sz w:val="24"/>
          <w:szCs w:val="24"/>
        </w:rPr>
        <w:t>, placement and training and follow along for the purpose of assuring individuals have a successful transition into the community.  This funding is limited to employment service organizations with a provider participation agreement with the Department for Aging and Rehabilitative Services (DARS).  This funding is also limited to when DARS is operating with a waiting list and/or when DARS has deemed someone ineligible for services.</w:t>
      </w:r>
    </w:p>
    <w:p w:rsidR="00135826" w:rsidRPr="00633298" w:rsidRDefault="008F5DEB" w:rsidP="00B30DB1">
      <w:pPr>
        <w:spacing w:line="360" w:lineRule="auto"/>
        <w:rPr>
          <w:rFonts w:ascii="Times New Roman" w:hAnsi="Times New Roman" w:cs="Times New Roman"/>
          <w:sz w:val="24"/>
          <w:szCs w:val="24"/>
        </w:rPr>
      </w:pPr>
      <w:r w:rsidRPr="00633298">
        <w:rPr>
          <w:rFonts w:ascii="Times New Roman" w:hAnsi="Times New Roman" w:cs="Times New Roman"/>
          <w:i/>
          <w:sz w:val="24"/>
          <w:szCs w:val="24"/>
          <w:u w:val="single"/>
        </w:rPr>
        <w:t xml:space="preserve">Environmental </w:t>
      </w:r>
      <w:r w:rsidR="00776E4A" w:rsidRPr="00633298">
        <w:rPr>
          <w:rFonts w:ascii="Times New Roman" w:hAnsi="Times New Roman" w:cs="Times New Roman"/>
          <w:i/>
          <w:sz w:val="24"/>
          <w:szCs w:val="24"/>
          <w:u w:val="single"/>
        </w:rPr>
        <w:t xml:space="preserve">Modifications </w:t>
      </w:r>
      <w:r w:rsidR="00776E4A" w:rsidRPr="00633298">
        <w:rPr>
          <w:rFonts w:ascii="Times New Roman" w:hAnsi="Times New Roman" w:cs="Times New Roman"/>
          <w:sz w:val="24"/>
          <w:szCs w:val="24"/>
        </w:rPr>
        <w:t>– Th</w:t>
      </w:r>
      <w:r w:rsidRPr="00633298">
        <w:rPr>
          <w:rFonts w:ascii="Times New Roman" w:hAnsi="Times New Roman" w:cs="Times New Roman"/>
          <w:sz w:val="24"/>
          <w:szCs w:val="24"/>
        </w:rPr>
        <w:t>is</w:t>
      </w:r>
      <w:r w:rsidR="00776E4A" w:rsidRPr="00633298">
        <w:rPr>
          <w:rFonts w:ascii="Times New Roman" w:hAnsi="Times New Roman" w:cs="Times New Roman"/>
          <w:sz w:val="24"/>
          <w:szCs w:val="24"/>
        </w:rPr>
        <w:t xml:space="preserve"> include</w:t>
      </w:r>
      <w:r w:rsidRPr="00633298">
        <w:rPr>
          <w:rFonts w:ascii="Times New Roman" w:hAnsi="Times New Roman" w:cs="Times New Roman"/>
          <w:sz w:val="24"/>
          <w:szCs w:val="24"/>
        </w:rPr>
        <w:t xml:space="preserve">s environmental modifications required to assure the individual </w:t>
      </w:r>
      <w:r w:rsidR="00374C63" w:rsidRPr="00633298">
        <w:rPr>
          <w:rFonts w:ascii="Times New Roman" w:hAnsi="Times New Roman" w:cs="Times New Roman"/>
          <w:sz w:val="24"/>
          <w:szCs w:val="24"/>
        </w:rPr>
        <w:t xml:space="preserve">has a safe and accessible home. </w:t>
      </w:r>
      <w:r w:rsidR="00135826" w:rsidRPr="00633298">
        <w:rPr>
          <w:rFonts w:ascii="Times New Roman" w:hAnsi="Times New Roman" w:cs="Times New Roman"/>
          <w:sz w:val="24"/>
          <w:szCs w:val="24"/>
        </w:rPr>
        <w:t xml:space="preserve">One quote </w:t>
      </w:r>
      <w:r w:rsidR="00596FEC" w:rsidRPr="00633298">
        <w:rPr>
          <w:rFonts w:ascii="Times New Roman" w:hAnsi="Times New Roman" w:cs="Times New Roman"/>
          <w:sz w:val="24"/>
          <w:szCs w:val="24"/>
        </w:rPr>
        <w:t>is requir</w:t>
      </w:r>
      <w:bookmarkStart w:id="0" w:name="_GoBack"/>
      <w:bookmarkEnd w:id="0"/>
      <w:r w:rsidR="00596FEC" w:rsidRPr="00633298">
        <w:rPr>
          <w:rFonts w:ascii="Times New Roman" w:hAnsi="Times New Roman" w:cs="Times New Roman"/>
          <w:sz w:val="24"/>
          <w:szCs w:val="24"/>
        </w:rPr>
        <w:t>ed with application submission for each</w:t>
      </w:r>
      <w:r w:rsidR="00135826" w:rsidRPr="00633298">
        <w:rPr>
          <w:rFonts w:ascii="Times New Roman" w:hAnsi="Times New Roman" w:cs="Times New Roman"/>
          <w:sz w:val="24"/>
          <w:szCs w:val="24"/>
        </w:rPr>
        <w:t xml:space="preserve"> modification </w:t>
      </w:r>
      <w:r w:rsidR="00596FEC" w:rsidRPr="00633298">
        <w:rPr>
          <w:rFonts w:ascii="Times New Roman" w:hAnsi="Times New Roman" w:cs="Times New Roman"/>
          <w:sz w:val="24"/>
          <w:szCs w:val="24"/>
        </w:rPr>
        <w:t>request</w:t>
      </w:r>
      <w:r w:rsidR="00135826" w:rsidRPr="00633298">
        <w:rPr>
          <w:rFonts w:ascii="Times New Roman" w:hAnsi="Times New Roman" w:cs="Times New Roman"/>
          <w:sz w:val="24"/>
          <w:szCs w:val="24"/>
        </w:rPr>
        <w:t xml:space="preserve">. DBHDS reserves the right to request a second quote for competitive rate comparison. </w:t>
      </w:r>
    </w:p>
    <w:p w:rsidR="001F1612" w:rsidRPr="00633298" w:rsidRDefault="008F5DEB" w:rsidP="00B30DB1">
      <w:pPr>
        <w:spacing w:line="360" w:lineRule="auto"/>
        <w:rPr>
          <w:rFonts w:ascii="Times New Roman" w:hAnsi="Times New Roman" w:cs="Times New Roman"/>
          <w:sz w:val="24"/>
          <w:szCs w:val="24"/>
        </w:rPr>
      </w:pPr>
      <w:r w:rsidRPr="00633298">
        <w:rPr>
          <w:rFonts w:ascii="Times New Roman" w:hAnsi="Times New Roman" w:cs="Times New Roman"/>
          <w:i/>
          <w:sz w:val="24"/>
          <w:szCs w:val="24"/>
          <w:u w:val="single"/>
        </w:rPr>
        <w:t>Equipment-</w:t>
      </w:r>
      <w:r w:rsidRPr="00633298">
        <w:rPr>
          <w:rFonts w:ascii="Times New Roman" w:hAnsi="Times New Roman" w:cs="Times New Roman"/>
          <w:sz w:val="24"/>
          <w:szCs w:val="24"/>
        </w:rPr>
        <w:t xml:space="preserve"> This includes equipment needed to support the individual based on their medical and/or behavioral diagnosis, and as outlined as an essential support need</w:t>
      </w:r>
      <w:r w:rsidR="00AB43D4" w:rsidRPr="00633298">
        <w:rPr>
          <w:rFonts w:ascii="Times New Roman" w:hAnsi="Times New Roman" w:cs="Times New Roman"/>
          <w:sz w:val="24"/>
          <w:szCs w:val="24"/>
        </w:rPr>
        <w:t>. Transitional funding will not cover equipment</w:t>
      </w:r>
      <w:r w:rsidR="000B221C" w:rsidRPr="00633298">
        <w:rPr>
          <w:rFonts w:ascii="Times New Roman" w:hAnsi="Times New Roman" w:cs="Times New Roman"/>
          <w:sz w:val="24"/>
          <w:szCs w:val="24"/>
        </w:rPr>
        <w:t xml:space="preserve"> covered by any other source at the time of the funding request</w:t>
      </w:r>
      <w:r w:rsidRPr="00633298">
        <w:rPr>
          <w:rFonts w:ascii="Times New Roman" w:hAnsi="Times New Roman" w:cs="Times New Roman"/>
          <w:sz w:val="24"/>
          <w:szCs w:val="24"/>
        </w:rPr>
        <w:t xml:space="preserve">. </w:t>
      </w:r>
      <w:r w:rsidR="00135826" w:rsidRPr="00633298">
        <w:rPr>
          <w:rFonts w:ascii="Times New Roman" w:hAnsi="Times New Roman" w:cs="Times New Roman"/>
          <w:sz w:val="24"/>
          <w:szCs w:val="24"/>
        </w:rPr>
        <w:t xml:space="preserve">One quote </w:t>
      </w:r>
      <w:r w:rsidR="00596FEC" w:rsidRPr="00633298">
        <w:rPr>
          <w:rFonts w:ascii="Times New Roman" w:hAnsi="Times New Roman" w:cs="Times New Roman"/>
          <w:sz w:val="24"/>
          <w:szCs w:val="24"/>
        </w:rPr>
        <w:t>is required with application submission for each equipment request</w:t>
      </w:r>
      <w:r w:rsidR="00135826" w:rsidRPr="00633298">
        <w:rPr>
          <w:rFonts w:ascii="Times New Roman" w:hAnsi="Times New Roman" w:cs="Times New Roman"/>
          <w:sz w:val="24"/>
          <w:szCs w:val="24"/>
        </w:rPr>
        <w:t xml:space="preserve">. DBHDS reserves the right to request a second quote for competitive rate comparison. </w:t>
      </w:r>
    </w:p>
    <w:p w:rsidR="00933504" w:rsidRPr="00633298" w:rsidRDefault="00933504" w:rsidP="00B30DB1">
      <w:pPr>
        <w:spacing w:line="360" w:lineRule="auto"/>
        <w:rPr>
          <w:rFonts w:ascii="Times New Roman" w:hAnsi="Times New Roman" w:cs="Times New Roman"/>
          <w:sz w:val="24"/>
          <w:szCs w:val="24"/>
        </w:rPr>
      </w:pPr>
      <w:r w:rsidRPr="00633298">
        <w:rPr>
          <w:rFonts w:ascii="Times New Roman" w:hAnsi="Times New Roman" w:cs="Times New Roman"/>
          <w:i/>
          <w:sz w:val="24"/>
          <w:szCs w:val="24"/>
          <w:u w:val="single"/>
        </w:rPr>
        <w:t>Vehicle Modifications-</w:t>
      </w:r>
      <w:r w:rsidRPr="00633298">
        <w:rPr>
          <w:rFonts w:ascii="Times New Roman" w:hAnsi="Times New Roman" w:cs="Times New Roman"/>
          <w:sz w:val="24"/>
          <w:szCs w:val="24"/>
        </w:rPr>
        <w:t xml:space="preserve"> This includes modifications to a provider owned vehicle to ensure the vehicle is fully accessible to the individual. </w:t>
      </w:r>
      <w:r w:rsidR="00135826" w:rsidRPr="00633298">
        <w:rPr>
          <w:rFonts w:ascii="Times New Roman" w:hAnsi="Times New Roman" w:cs="Times New Roman"/>
          <w:sz w:val="24"/>
          <w:szCs w:val="24"/>
        </w:rPr>
        <w:t xml:space="preserve">One quote should be submitted for all </w:t>
      </w:r>
      <w:proofErr w:type="gramStart"/>
      <w:r w:rsidR="00135826" w:rsidRPr="00633298">
        <w:rPr>
          <w:rFonts w:ascii="Times New Roman" w:hAnsi="Times New Roman" w:cs="Times New Roman"/>
          <w:sz w:val="24"/>
          <w:szCs w:val="24"/>
        </w:rPr>
        <w:t>vehicle</w:t>
      </w:r>
      <w:proofErr w:type="gramEnd"/>
      <w:r w:rsidR="00135826" w:rsidRPr="00633298">
        <w:rPr>
          <w:rFonts w:ascii="Times New Roman" w:hAnsi="Times New Roman" w:cs="Times New Roman"/>
          <w:sz w:val="24"/>
          <w:szCs w:val="24"/>
        </w:rPr>
        <w:t xml:space="preserve"> modifications. DBHDS reserves the right to request a second quote for competitive rate comparison. </w:t>
      </w:r>
    </w:p>
    <w:p w:rsidR="00261B45" w:rsidRPr="00633298" w:rsidRDefault="001F1612" w:rsidP="00776E4A">
      <w:pPr>
        <w:spacing w:line="360" w:lineRule="auto"/>
        <w:rPr>
          <w:rFonts w:ascii="Times New Roman" w:hAnsi="Times New Roman" w:cs="Times New Roman"/>
          <w:sz w:val="24"/>
          <w:szCs w:val="24"/>
        </w:rPr>
      </w:pPr>
      <w:r w:rsidRPr="00633298">
        <w:rPr>
          <w:rFonts w:ascii="Times New Roman" w:hAnsi="Times New Roman" w:cs="Times New Roman"/>
          <w:i/>
          <w:sz w:val="24"/>
          <w:szCs w:val="24"/>
          <w:u w:val="single"/>
        </w:rPr>
        <w:t xml:space="preserve">Additional </w:t>
      </w:r>
      <w:r w:rsidR="00261B45" w:rsidRPr="00633298">
        <w:rPr>
          <w:rFonts w:ascii="Times New Roman" w:hAnsi="Times New Roman" w:cs="Times New Roman"/>
          <w:i/>
          <w:sz w:val="24"/>
          <w:szCs w:val="24"/>
          <w:u w:val="single"/>
        </w:rPr>
        <w:t xml:space="preserve">Staff </w:t>
      </w:r>
      <w:r w:rsidRPr="00633298">
        <w:rPr>
          <w:rFonts w:ascii="Times New Roman" w:hAnsi="Times New Roman" w:cs="Times New Roman"/>
          <w:i/>
          <w:sz w:val="24"/>
          <w:szCs w:val="24"/>
          <w:u w:val="single"/>
        </w:rPr>
        <w:t>Training</w:t>
      </w:r>
      <w:r w:rsidRPr="00633298">
        <w:rPr>
          <w:rFonts w:ascii="Times New Roman" w:hAnsi="Times New Roman" w:cs="Times New Roman"/>
          <w:i/>
          <w:sz w:val="24"/>
          <w:szCs w:val="24"/>
        </w:rPr>
        <w:t xml:space="preserve"> </w:t>
      </w:r>
      <w:r w:rsidR="00261B45" w:rsidRPr="00633298">
        <w:rPr>
          <w:rFonts w:ascii="Times New Roman" w:hAnsi="Times New Roman" w:cs="Times New Roman"/>
          <w:sz w:val="24"/>
          <w:szCs w:val="24"/>
        </w:rPr>
        <w:t xml:space="preserve">– This includes </w:t>
      </w:r>
      <w:r w:rsidR="00017227" w:rsidRPr="00633298">
        <w:rPr>
          <w:rFonts w:ascii="Times New Roman" w:hAnsi="Times New Roman" w:cs="Times New Roman"/>
          <w:sz w:val="24"/>
          <w:szCs w:val="24"/>
        </w:rPr>
        <w:t>i</w:t>
      </w:r>
      <w:r w:rsidR="00261B45" w:rsidRPr="00633298">
        <w:rPr>
          <w:rFonts w:ascii="Times New Roman" w:hAnsi="Times New Roman" w:cs="Times New Roman"/>
          <w:sz w:val="24"/>
          <w:szCs w:val="24"/>
        </w:rPr>
        <w:t>ndividualized training to</w:t>
      </w:r>
      <w:r w:rsidR="00933504" w:rsidRPr="00633298">
        <w:rPr>
          <w:rFonts w:ascii="Times New Roman" w:hAnsi="Times New Roman" w:cs="Times New Roman"/>
          <w:sz w:val="24"/>
          <w:szCs w:val="24"/>
        </w:rPr>
        <w:t xml:space="preserve"> </w:t>
      </w:r>
      <w:r w:rsidR="00261B45" w:rsidRPr="00633298">
        <w:rPr>
          <w:rFonts w:ascii="Times New Roman" w:hAnsi="Times New Roman" w:cs="Times New Roman"/>
          <w:sz w:val="24"/>
          <w:szCs w:val="24"/>
        </w:rPr>
        <w:t xml:space="preserve">address the unique needs of the individual while preparing </w:t>
      </w:r>
      <w:r w:rsidR="000D0F8E" w:rsidRPr="00633298">
        <w:rPr>
          <w:rFonts w:ascii="Times New Roman" w:hAnsi="Times New Roman" w:cs="Times New Roman"/>
          <w:sz w:val="24"/>
          <w:szCs w:val="24"/>
        </w:rPr>
        <w:t xml:space="preserve">for </w:t>
      </w:r>
      <w:r w:rsidR="00261B45" w:rsidRPr="00633298">
        <w:rPr>
          <w:rFonts w:ascii="Times New Roman" w:hAnsi="Times New Roman" w:cs="Times New Roman"/>
          <w:sz w:val="24"/>
          <w:szCs w:val="24"/>
        </w:rPr>
        <w:t xml:space="preserve">transition from </w:t>
      </w:r>
      <w:r w:rsidR="00345B3D" w:rsidRPr="00633298">
        <w:rPr>
          <w:rFonts w:ascii="Times New Roman" w:hAnsi="Times New Roman" w:cs="Times New Roman"/>
          <w:sz w:val="24"/>
          <w:szCs w:val="24"/>
        </w:rPr>
        <w:t>a training center</w:t>
      </w:r>
      <w:r w:rsidR="00530868" w:rsidRPr="00633298">
        <w:rPr>
          <w:rFonts w:ascii="Times New Roman" w:hAnsi="Times New Roman" w:cs="Times New Roman"/>
          <w:sz w:val="24"/>
          <w:szCs w:val="24"/>
        </w:rPr>
        <w:t xml:space="preserve"> or other state facility</w:t>
      </w:r>
      <w:r w:rsidR="00261B45" w:rsidRPr="00633298">
        <w:rPr>
          <w:rFonts w:ascii="Times New Roman" w:hAnsi="Times New Roman" w:cs="Times New Roman"/>
          <w:sz w:val="24"/>
          <w:szCs w:val="24"/>
        </w:rPr>
        <w:t xml:space="preserve"> to a specific community provider</w:t>
      </w:r>
      <w:r w:rsidR="008F2216" w:rsidRPr="00633298">
        <w:rPr>
          <w:rFonts w:ascii="Times New Roman" w:hAnsi="Times New Roman" w:cs="Times New Roman"/>
          <w:sz w:val="24"/>
          <w:szCs w:val="24"/>
        </w:rPr>
        <w:t>. This can include specific</w:t>
      </w:r>
      <w:r w:rsidR="00933504" w:rsidRPr="00633298">
        <w:rPr>
          <w:rFonts w:ascii="Times New Roman" w:hAnsi="Times New Roman" w:cs="Times New Roman"/>
          <w:sz w:val="24"/>
          <w:szCs w:val="24"/>
        </w:rPr>
        <w:t xml:space="preserve"> discharge</w:t>
      </w:r>
      <w:r w:rsidR="008F2216" w:rsidRPr="00633298">
        <w:rPr>
          <w:rFonts w:ascii="Times New Roman" w:hAnsi="Times New Roman" w:cs="Times New Roman"/>
          <w:sz w:val="24"/>
          <w:szCs w:val="24"/>
        </w:rPr>
        <w:t xml:space="preserve"> related</w:t>
      </w:r>
      <w:r w:rsidR="00933504" w:rsidRPr="00633298">
        <w:rPr>
          <w:rFonts w:ascii="Times New Roman" w:hAnsi="Times New Roman" w:cs="Times New Roman"/>
          <w:sz w:val="24"/>
          <w:szCs w:val="24"/>
        </w:rPr>
        <w:t xml:space="preserve"> </w:t>
      </w:r>
      <w:r w:rsidR="00933504" w:rsidRPr="00633298">
        <w:rPr>
          <w:rFonts w:ascii="Times New Roman" w:hAnsi="Times New Roman" w:cs="Times New Roman"/>
          <w:sz w:val="24"/>
          <w:szCs w:val="24"/>
        </w:rPr>
        <w:lastRenderedPageBreak/>
        <w:t xml:space="preserve">training, </w:t>
      </w:r>
      <w:r w:rsidR="008F2216" w:rsidRPr="00633298">
        <w:rPr>
          <w:rFonts w:ascii="Times New Roman" w:hAnsi="Times New Roman" w:cs="Times New Roman"/>
          <w:sz w:val="24"/>
          <w:szCs w:val="24"/>
        </w:rPr>
        <w:t>or to support training which occurs during day,</w:t>
      </w:r>
      <w:r w:rsidR="00933504" w:rsidRPr="00633298">
        <w:rPr>
          <w:rFonts w:ascii="Times New Roman" w:hAnsi="Times New Roman" w:cs="Times New Roman"/>
          <w:sz w:val="24"/>
          <w:szCs w:val="24"/>
        </w:rPr>
        <w:t xml:space="preserve"> evening, and overnight visits. Additionally, funding may be utilized for extensive, specialized training that is essential to</w:t>
      </w:r>
      <w:r w:rsidR="000D0F8E" w:rsidRPr="00633298">
        <w:rPr>
          <w:rFonts w:ascii="Times New Roman" w:hAnsi="Times New Roman" w:cs="Times New Roman"/>
          <w:sz w:val="24"/>
          <w:szCs w:val="24"/>
        </w:rPr>
        <w:t xml:space="preserve"> ensuring </w:t>
      </w:r>
      <w:r w:rsidR="00261B45" w:rsidRPr="00633298">
        <w:rPr>
          <w:rFonts w:ascii="Times New Roman" w:hAnsi="Times New Roman" w:cs="Times New Roman"/>
          <w:sz w:val="24"/>
          <w:szCs w:val="24"/>
        </w:rPr>
        <w:t>the individual’</w:t>
      </w:r>
      <w:r w:rsidR="009776CD" w:rsidRPr="00633298">
        <w:rPr>
          <w:rFonts w:ascii="Times New Roman" w:hAnsi="Times New Roman" w:cs="Times New Roman"/>
          <w:sz w:val="24"/>
          <w:szCs w:val="24"/>
        </w:rPr>
        <w:t>s safe transition</w:t>
      </w:r>
      <w:r w:rsidR="00261B45" w:rsidRPr="00633298">
        <w:rPr>
          <w:rFonts w:ascii="Times New Roman" w:hAnsi="Times New Roman" w:cs="Times New Roman"/>
          <w:sz w:val="24"/>
          <w:szCs w:val="24"/>
        </w:rPr>
        <w:t>.</w:t>
      </w:r>
      <w:r w:rsidR="008F5DEB" w:rsidRPr="00633298">
        <w:rPr>
          <w:rFonts w:ascii="Times New Roman" w:hAnsi="Times New Roman" w:cs="Times New Roman"/>
          <w:sz w:val="24"/>
          <w:szCs w:val="24"/>
        </w:rPr>
        <w:t xml:space="preserve"> </w:t>
      </w:r>
      <w:r w:rsidR="00933504" w:rsidRPr="00633298">
        <w:rPr>
          <w:rFonts w:ascii="Times New Roman" w:hAnsi="Times New Roman" w:cs="Times New Roman"/>
          <w:b/>
          <w:sz w:val="24"/>
          <w:szCs w:val="24"/>
          <w:u w:val="single"/>
        </w:rPr>
        <w:t xml:space="preserve">This does not include </w:t>
      </w:r>
      <w:r w:rsidR="00D16355" w:rsidRPr="00633298">
        <w:rPr>
          <w:rFonts w:ascii="Times New Roman" w:hAnsi="Times New Roman" w:cs="Times New Roman"/>
          <w:b/>
          <w:sz w:val="24"/>
          <w:szCs w:val="24"/>
          <w:u w:val="single"/>
        </w:rPr>
        <w:t xml:space="preserve">state mandated </w:t>
      </w:r>
      <w:r w:rsidR="00933504" w:rsidRPr="00633298">
        <w:rPr>
          <w:rFonts w:ascii="Times New Roman" w:hAnsi="Times New Roman" w:cs="Times New Roman"/>
          <w:b/>
          <w:sz w:val="24"/>
          <w:szCs w:val="24"/>
          <w:u w:val="single"/>
        </w:rPr>
        <w:t>training required of all licensed DBHDS providers.</w:t>
      </w:r>
      <w:r w:rsidR="00135826" w:rsidRPr="00633298">
        <w:rPr>
          <w:rFonts w:ascii="Times New Roman" w:hAnsi="Times New Roman" w:cs="Times New Roman"/>
          <w:b/>
          <w:sz w:val="24"/>
          <w:szCs w:val="24"/>
          <w:u w:val="single"/>
        </w:rPr>
        <w:t xml:space="preserve"> </w:t>
      </w:r>
      <w:r w:rsidR="00135826" w:rsidRPr="00633298">
        <w:rPr>
          <w:rFonts w:ascii="Times New Roman" w:hAnsi="Times New Roman" w:cs="Times New Roman"/>
          <w:sz w:val="24"/>
          <w:szCs w:val="24"/>
        </w:rPr>
        <w:t xml:space="preserve"> Funding </w:t>
      </w:r>
      <w:r w:rsidR="00556CBD" w:rsidRPr="00633298">
        <w:rPr>
          <w:rFonts w:ascii="Times New Roman" w:hAnsi="Times New Roman" w:cs="Times New Roman"/>
          <w:sz w:val="24"/>
          <w:szCs w:val="24"/>
        </w:rPr>
        <w:t xml:space="preserve">is </w:t>
      </w:r>
      <w:r w:rsidR="00135826" w:rsidRPr="00633298">
        <w:rPr>
          <w:rFonts w:ascii="Times New Roman" w:hAnsi="Times New Roman" w:cs="Times New Roman"/>
          <w:sz w:val="24"/>
          <w:szCs w:val="24"/>
        </w:rPr>
        <w:t xml:space="preserve">approved </w:t>
      </w:r>
      <w:r w:rsidR="00556CBD" w:rsidRPr="00633298">
        <w:rPr>
          <w:rFonts w:ascii="Times New Roman" w:hAnsi="Times New Roman" w:cs="Times New Roman"/>
          <w:sz w:val="24"/>
          <w:szCs w:val="24"/>
        </w:rPr>
        <w:t xml:space="preserve">based on staff participation hours spent in direct training and shall not exceed the allowable hourly rate as described within the waiver rate model, based on level, tier, and location of service.   </w:t>
      </w:r>
    </w:p>
    <w:p w:rsidR="005046C4" w:rsidRPr="00633298" w:rsidRDefault="005046C4" w:rsidP="005046C4">
      <w:pPr>
        <w:spacing w:line="360" w:lineRule="auto"/>
        <w:rPr>
          <w:rFonts w:ascii="Times New Roman" w:hAnsi="Times New Roman" w:cs="Times New Roman"/>
          <w:sz w:val="24"/>
          <w:szCs w:val="24"/>
        </w:rPr>
      </w:pPr>
      <w:r w:rsidRPr="00633298">
        <w:rPr>
          <w:rFonts w:ascii="Times New Roman" w:hAnsi="Times New Roman" w:cs="Times New Roman"/>
          <w:i/>
          <w:sz w:val="24"/>
          <w:szCs w:val="24"/>
          <w:u w:val="single"/>
        </w:rPr>
        <w:t>Nutritional Supplements</w:t>
      </w:r>
      <w:r w:rsidRPr="00633298">
        <w:rPr>
          <w:rFonts w:ascii="Times New Roman" w:hAnsi="Times New Roman" w:cs="Times New Roman"/>
          <w:sz w:val="24"/>
          <w:szCs w:val="24"/>
        </w:rPr>
        <w:t xml:space="preserve"> – Funding is available to pay for needed dietary supplements and special foods that do not meet the criteria for sole source of nutrition but are nevertheless required to support the health and weight of an individual residing in either a provider home licensed by DBHDS or his/her own home and </w:t>
      </w:r>
      <w:r w:rsidRPr="00633298">
        <w:rPr>
          <w:rFonts w:ascii="Times New Roman" w:hAnsi="Times New Roman" w:cs="Times New Roman"/>
          <w:i/>
          <w:sz w:val="24"/>
          <w:szCs w:val="24"/>
        </w:rPr>
        <w:t>which are not available through current funding sources</w:t>
      </w:r>
      <w:r w:rsidRPr="00633298">
        <w:rPr>
          <w:rFonts w:ascii="Times New Roman" w:hAnsi="Times New Roman" w:cs="Times New Roman"/>
          <w:sz w:val="24"/>
          <w:szCs w:val="24"/>
        </w:rPr>
        <w:t>. [See 12VAC30-50-165 (A), (M) for the definition of “sole source” or nutrition.]</w:t>
      </w:r>
      <w:r w:rsidR="008F2216" w:rsidRPr="00633298">
        <w:rPr>
          <w:rFonts w:ascii="Times New Roman" w:hAnsi="Times New Roman" w:cs="Times New Roman"/>
          <w:sz w:val="24"/>
          <w:szCs w:val="24"/>
        </w:rPr>
        <w:t xml:space="preserve"> Funding is approved for up to 6 months post discharge. </w:t>
      </w:r>
    </w:p>
    <w:p w:rsidR="005A645C" w:rsidRPr="00633298" w:rsidRDefault="000B221C" w:rsidP="005046C4">
      <w:pPr>
        <w:spacing w:line="360" w:lineRule="auto"/>
        <w:rPr>
          <w:rFonts w:ascii="Times New Roman" w:hAnsi="Times New Roman" w:cs="Times New Roman"/>
          <w:i/>
          <w:sz w:val="24"/>
          <w:szCs w:val="24"/>
          <w:u w:val="single"/>
        </w:rPr>
      </w:pPr>
      <w:r w:rsidRPr="00633298">
        <w:rPr>
          <w:rFonts w:ascii="Times New Roman" w:hAnsi="Times New Roman" w:cs="Times New Roman"/>
          <w:i/>
          <w:sz w:val="24"/>
          <w:szCs w:val="24"/>
          <w:u w:val="single"/>
        </w:rPr>
        <w:t>Miscellaneous</w:t>
      </w:r>
      <w:r w:rsidR="006161DB" w:rsidRPr="00633298">
        <w:rPr>
          <w:rFonts w:ascii="Times New Roman" w:hAnsi="Times New Roman" w:cs="Times New Roman"/>
          <w:i/>
          <w:sz w:val="24"/>
          <w:szCs w:val="24"/>
          <w:u w:val="single"/>
        </w:rPr>
        <w:t>-</w:t>
      </w:r>
      <w:r w:rsidR="006161DB" w:rsidRPr="00633298">
        <w:rPr>
          <w:rFonts w:ascii="Times New Roman" w:hAnsi="Times New Roman" w:cs="Times New Roman"/>
          <w:sz w:val="24"/>
          <w:szCs w:val="24"/>
        </w:rPr>
        <w:t xml:space="preserve"> </w:t>
      </w:r>
      <w:r w:rsidR="008F2216" w:rsidRPr="00633298">
        <w:rPr>
          <w:rFonts w:ascii="Times New Roman" w:hAnsi="Times New Roman" w:cs="Times New Roman"/>
          <w:sz w:val="24"/>
          <w:szCs w:val="24"/>
        </w:rPr>
        <w:t>This includes onetime</w:t>
      </w:r>
      <w:r w:rsidR="005A645C" w:rsidRPr="00633298">
        <w:rPr>
          <w:rFonts w:ascii="Times New Roman" w:hAnsi="Times New Roman" w:cs="Times New Roman"/>
          <w:sz w:val="24"/>
          <w:szCs w:val="24"/>
        </w:rPr>
        <w:t xml:space="preserve"> expenses not covered by Medicaid but are</w:t>
      </w:r>
      <w:r w:rsidR="006161DB" w:rsidRPr="00633298">
        <w:rPr>
          <w:rFonts w:ascii="Times New Roman" w:hAnsi="Times New Roman" w:cs="Times New Roman"/>
          <w:sz w:val="24"/>
          <w:szCs w:val="24"/>
        </w:rPr>
        <w:t xml:space="preserve"> non</w:t>
      </w:r>
      <w:r w:rsidR="00374C63" w:rsidRPr="00633298">
        <w:rPr>
          <w:rFonts w:ascii="Times New Roman" w:hAnsi="Times New Roman" w:cs="Times New Roman"/>
          <w:sz w:val="24"/>
          <w:szCs w:val="24"/>
        </w:rPr>
        <w:t>e</w:t>
      </w:r>
      <w:r w:rsidR="006161DB" w:rsidRPr="00633298">
        <w:rPr>
          <w:rFonts w:ascii="Times New Roman" w:hAnsi="Times New Roman" w:cs="Times New Roman"/>
          <w:sz w:val="24"/>
          <w:szCs w:val="24"/>
        </w:rPr>
        <w:t xml:space="preserve"> the less essential to the </w:t>
      </w:r>
      <w:r w:rsidR="00374C63" w:rsidRPr="00633298">
        <w:rPr>
          <w:rFonts w:ascii="Times New Roman" w:hAnsi="Times New Roman" w:cs="Times New Roman"/>
          <w:sz w:val="24"/>
          <w:szCs w:val="24"/>
        </w:rPr>
        <w:t>individual’s</w:t>
      </w:r>
      <w:r w:rsidR="006161DB" w:rsidRPr="00633298">
        <w:rPr>
          <w:rFonts w:ascii="Times New Roman" w:hAnsi="Times New Roman" w:cs="Times New Roman"/>
          <w:sz w:val="24"/>
          <w:szCs w:val="24"/>
        </w:rPr>
        <w:t xml:space="preserve"> health</w:t>
      </w:r>
      <w:r w:rsidR="00596FEC" w:rsidRPr="00633298">
        <w:rPr>
          <w:rFonts w:ascii="Times New Roman" w:hAnsi="Times New Roman" w:cs="Times New Roman"/>
          <w:sz w:val="24"/>
          <w:szCs w:val="24"/>
        </w:rPr>
        <w:t xml:space="preserve"> and </w:t>
      </w:r>
      <w:r w:rsidR="00AB43D4" w:rsidRPr="00633298">
        <w:rPr>
          <w:rFonts w:ascii="Times New Roman" w:hAnsi="Times New Roman" w:cs="Times New Roman"/>
          <w:sz w:val="24"/>
          <w:szCs w:val="24"/>
        </w:rPr>
        <w:t>well-being</w:t>
      </w:r>
      <w:r w:rsidR="00596FEC" w:rsidRPr="00633298">
        <w:rPr>
          <w:rFonts w:ascii="Times New Roman" w:hAnsi="Times New Roman" w:cs="Times New Roman"/>
          <w:sz w:val="24"/>
          <w:szCs w:val="24"/>
        </w:rPr>
        <w:t xml:space="preserve"> and are only covered</w:t>
      </w:r>
      <w:r w:rsidR="005A645C" w:rsidRPr="00633298">
        <w:rPr>
          <w:rFonts w:ascii="Times New Roman" w:hAnsi="Times New Roman" w:cs="Times New Roman"/>
          <w:sz w:val="24"/>
          <w:szCs w:val="24"/>
        </w:rPr>
        <w:t xml:space="preserve"> up to one year post discharge. </w:t>
      </w:r>
      <w:r w:rsidRPr="00633298">
        <w:rPr>
          <w:rFonts w:ascii="Times New Roman" w:hAnsi="Times New Roman" w:cs="Times New Roman"/>
          <w:sz w:val="24"/>
          <w:szCs w:val="24"/>
        </w:rPr>
        <w:t xml:space="preserve"> </w:t>
      </w:r>
    </w:p>
    <w:p w:rsidR="00B8472F" w:rsidRPr="00633298" w:rsidRDefault="00677A18" w:rsidP="005046C4">
      <w:pPr>
        <w:spacing w:line="360" w:lineRule="auto"/>
        <w:rPr>
          <w:rFonts w:ascii="Times New Roman" w:hAnsi="Times New Roman" w:cs="Times New Roman"/>
          <w:sz w:val="24"/>
          <w:szCs w:val="24"/>
        </w:rPr>
      </w:pPr>
      <w:r w:rsidRPr="00633298">
        <w:rPr>
          <w:rFonts w:ascii="Times New Roman" w:hAnsi="Times New Roman" w:cs="Times New Roman"/>
          <w:i/>
          <w:sz w:val="24"/>
          <w:szCs w:val="24"/>
          <w:u w:val="single"/>
        </w:rPr>
        <w:t>ABA-</w:t>
      </w:r>
      <w:r w:rsidRPr="00633298">
        <w:rPr>
          <w:rFonts w:ascii="Times New Roman" w:hAnsi="Times New Roman" w:cs="Times New Roman"/>
          <w:sz w:val="24"/>
          <w:szCs w:val="24"/>
        </w:rPr>
        <w:t>Funding may</w:t>
      </w:r>
      <w:r w:rsidRPr="00633298">
        <w:rPr>
          <w:rStyle w:val="CommentReference"/>
        </w:rPr>
        <w:t> </w:t>
      </w:r>
      <w:r w:rsidRPr="00633298">
        <w:rPr>
          <w:rFonts w:ascii="Times New Roman" w:hAnsi="Times New Roman" w:cs="Times New Roman"/>
          <w:sz w:val="24"/>
          <w:szCs w:val="24"/>
        </w:rPr>
        <w:t>be used when an individual residing in a provider home licensed by DBHDS or his/her own home has</w:t>
      </w:r>
      <w:r w:rsidR="005A645C" w:rsidRPr="00633298">
        <w:rPr>
          <w:rFonts w:ascii="Times New Roman" w:hAnsi="Times New Roman" w:cs="Times New Roman"/>
          <w:sz w:val="24"/>
          <w:szCs w:val="24"/>
        </w:rPr>
        <w:t xml:space="preserve"> an acute</w:t>
      </w:r>
      <w:r w:rsidRPr="00633298">
        <w:rPr>
          <w:rFonts w:ascii="Times New Roman" w:hAnsi="Times New Roman" w:cs="Times New Roman"/>
          <w:sz w:val="24"/>
          <w:szCs w:val="24"/>
        </w:rPr>
        <w:t xml:space="preserve"> behavioral need requiring direct therapy/interventions to ensure the safety of the individual or others. In order for</w:t>
      </w:r>
      <w:r w:rsidR="008F2216" w:rsidRPr="00633298">
        <w:rPr>
          <w:rFonts w:ascii="Times New Roman" w:hAnsi="Times New Roman" w:cs="Times New Roman"/>
          <w:iCs/>
          <w:sz w:val="24"/>
          <w:szCs w:val="24"/>
        </w:rPr>
        <w:t xml:space="preserve"> an</w:t>
      </w:r>
      <w:r w:rsidR="008F2216" w:rsidRPr="00633298">
        <w:rPr>
          <w:rFonts w:ascii="Times New Roman" w:hAnsi="Times New Roman" w:cs="Times New Roman"/>
          <w:i/>
          <w:iCs/>
          <w:sz w:val="24"/>
          <w:szCs w:val="24"/>
          <w:u w:val="single"/>
        </w:rPr>
        <w:t xml:space="preserve"> </w:t>
      </w:r>
      <w:r w:rsidRPr="00633298">
        <w:rPr>
          <w:rFonts w:ascii="Times New Roman" w:hAnsi="Times New Roman" w:cs="Times New Roman"/>
          <w:sz w:val="24"/>
          <w:szCs w:val="24"/>
        </w:rPr>
        <w:t>individual to receive funding for applied behavioral analysis, such supports must be provided by a Board Certified Behavioral Analyst.</w:t>
      </w:r>
      <w:r w:rsidR="005A645C" w:rsidRPr="00633298">
        <w:rPr>
          <w:rFonts w:ascii="Times New Roman" w:hAnsi="Times New Roman" w:cs="Times New Roman"/>
          <w:sz w:val="24"/>
          <w:szCs w:val="24"/>
        </w:rPr>
        <w:t xml:space="preserve"> </w:t>
      </w:r>
    </w:p>
    <w:p w:rsidR="00261B45" w:rsidRPr="00633298" w:rsidRDefault="005F0EF3" w:rsidP="00776E4A">
      <w:pPr>
        <w:spacing w:line="360" w:lineRule="auto"/>
        <w:ind w:left="-720"/>
        <w:rPr>
          <w:rFonts w:ascii="Times New Roman" w:hAnsi="Times New Roman" w:cs="Times New Roman"/>
          <w:sz w:val="24"/>
          <w:szCs w:val="24"/>
        </w:rPr>
      </w:pPr>
      <w:r w:rsidRPr="00633298">
        <w:rPr>
          <w:rFonts w:ascii="Times New Roman" w:hAnsi="Times New Roman" w:cs="Times New Roman"/>
          <w:b/>
          <w:sz w:val="24"/>
          <w:szCs w:val="24"/>
        </w:rPr>
        <w:t>Post-Discharge</w:t>
      </w:r>
      <w:r w:rsidR="00261B45" w:rsidRPr="00633298">
        <w:rPr>
          <w:rFonts w:ascii="Times New Roman" w:hAnsi="Times New Roman" w:cs="Times New Roman"/>
          <w:b/>
          <w:sz w:val="24"/>
          <w:szCs w:val="24"/>
        </w:rPr>
        <w:t xml:space="preserve"> Supports </w:t>
      </w:r>
      <w:r w:rsidR="003506CF" w:rsidRPr="00633298">
        <w:rPr>
          <w:rFonts w:ascii="Times New Roman" w:hAnsi="Times New Roman" w:cs="Times New Roman"/>
          <w:sz w:val="24"/>
          <w:szCs w:val="24"/>
        </w:rPr>
        <w:t>will be ava</w:t>
      </w:r>
      <w:r w:rsidR="00924BE1" w:rsidRPr="00633298">
        <w:rPr>
          <w:rFonts w:ascii="Times New Roman" w:hAnsi="Times New Roman" w:cs="Times New Roman"/>
          <w:sz w:val="24"/>
          <w:szCs w:val="24"/>
        </w:rPr>
        <w:t xml:space="preserve">ilable after discharge </w:t>
      </w:r>
      <w:r w:rsidR="00F008EE" w:rsidRPr="00633298">
        <w:rPr>
          <w:rFonts w:ascii="Times New Roman" w:hAnsi="Times New Roman" w:cs="Times New Roman"/>
          <w:sz w:val="24"/>
          <w:szCs w:val="24"/>
        </w:rPr>
        <w:t>from</w:t>
      </w:r>
      <w:r w:rsidR="005046C4" w:rsidRPr="00633298">
        <w:rPr>
          <w:rFonts w:ascii="Times New Roman" w:hAnsi="Times New Roman" w:cs="Times New Roman"/>
          <w:sz w:val="24"/>
          <w:szCs w:val="24"/>
        </w:rPr>
        <w:t xml:space="preserve"> a Training Center</w:t>
      </w:r>
      <w:r w:rsidR="00F008EE" w:rsidRPr="00633298">
        <w:rPr>
          <w:rFonts w:ascii="Times New Roman" w:hAnsi="Times New Roman" w:cs="Times New Roman"/>
          <w:sz w:val="24"/>
          <w:szCs w:val="24"/>
        </w:rPr>
        <w:t xml:space="preserve"> </w:t>
      </w:r>
      <w:r w:rsidR="00924BE1" w:rsidRPr="00633298">
        <w:rPr>
          <w:rFonts w:ascii="Times New Roman" w:hAnsi="Times New Roman" w:cs="Times New Roman"/>
          <w:sz w:val="24"/>
          <w:szCs w:val="24"/>
        </w:rPr>
        <w:t xml:space="preserve">and support </w:t>
      </w:r>
      <w:r w:rsidR="000D2C19" w:rsidRPr="00633298">
        <w:rPr>
          <w:rFonts w:ascii="Times New Roman" w:hAnsi="Times New Roman" w:cs="Times New Roman"/>
          <w:sz w:val="24"/>
          <w:szCs w:val="24"/>
        </w:rPr>
        <w:t>the following</w:t>
      </w:r>
      <w:r w:rsidR="00F008EE" w:rsidRPr="00633298">
        <w:rPr>
          <w:rFonts w:ascii="Times New Roman" w:hAnsi="Times New Roman" w:cs="Times New Roman"/>
          <w:sz w:val="24"/>
          <w:szCs w:val="24"/>
        </w:rPr>
        <w:t>:</w:t>
      </w:r>
      <w:r w:rsidR="00924BE1" w:rsidRPr="00633298">
        <w:rPr>
          <w:rFonts w:ascii="Times New Roman" w:hAnsi="Times New Roman" w:cs="Times New Roman"/>
          <w:sz w:val="24"/>
          <w:szCs w:val="24"/>
        </w:rPr>
        <w:t xml:space="preserve">   </w:t>
      </w:r>
    </w:p>
    <w:p w:rsidR="00A32414" w:rsidRDefault="003F79A6" w:rsidP="00776E4A">
      <w:pPr>
        <w:spacing w:line="360" w:lineRule="auto"/>
        <w:rPr>
          <w:rFonts w:ascii="Times New Roman" w:hAnsi="Times New Roman" w:cs="Times New Roman"/>
          <w:sz w:val="24"/>
          <w:szCs w:val="24"/>
        </w:rPr>
      </w:pPr>
      <w:r w:rsidRPr="00633298">
        <w:rPr>
          <w:rFonts w:ascii="Times New Roman" w:hAnsi="Times New Roman" w:cs="Times New Roman"/>
          <w:i/>
          <w:sz w:val="24"/>
          <w:szCs w:val="24"/>
          <w:u w:val="single"/>
        </w:rPr>
        <w:t>Off-Site Supervision</w:t>
      </w:r>
      <w:r w:rsidRPr="00633298">
        <w:rPr>
          <w:rFonts w:ascii="Times New Roman" w:hAnsi="Times New Roman" w:cs="Times New Roman"/>
          <w:sz w:val="24"/>
          <w:szCs w:val="24"/>
        </w:rPr>
        <w:t xml:space="preserve"> – Funding </w:t>
      </w:r>
      <w:r w:rsidR="00374C63" w:rsidRPr="00633298">
        <w:rPr>
          <w:rFonts w:ascii="Times New Roman" w:hAnsi="Times New Roman" w:cs="Times New Roman"/>
          <w:sz w:val="24"/>
          <w:szCs w:val="24"/>
        </w:rPr>
        <w:t xml:space="preserve">should </w:t>
      </w:r>
      <w:r w:rsidRPr="00633298">
        <w:rPr>
          <w:rFonts w:ascii="Times New Roman" w:hAnsi="Times New Roman" w:cs="Times New Roman"/>
          <w:sz w:val="24"/>
          <w:szCs w:val="24"/>
        </w:rPr>
        <w:t xml:space="preserve">be used to support an individual </w:t>
      </w:r>
      <w:r w:rsidR="00C47467" w:rsidRPr="00633298">
        <w:rPr>
          <w:rFonts w:ascii="Times New Roman" w:hAnsi="Times New Roman" w:cs="Times New Roman"/>
          <w:sz w:val="24"/>
          <w:szCs w:val="24"/>
        </w:rPr>
        <w:t xml:space="preserve">receiving Congregate Residential Support who </w:t>
      </w:r>
      <w:r w:rsidRPr="00633298">
        <w:rPr>
          <w:rFonts w:ascii="Times New Roman" w:hAnsi="Times New Roman" w:cs="Times New Roman"/>
          <w:sz w:val="24"/>
          <w:szCs w:val="24"/>
        </w:rPr>
        <w:t>requir</w:t>
      </w:r>
      <w:r w:rsidR="00C47467" w:rsidRPr="00633298">
        <w:rPr>
          <w:rFonts w:ascii="Times New Roman" w:hAnsi="Times New Roman" w:cs="Times New Roman"/>
          <w:sz w:val="24"/>
          <w:szCs w:val="24"/>
        </w:rPr>
        <w:t>es</w:t>
      </w:r>
      <w:r w:rsidRPr="00633298">
        <w:rPr>
          <w:rFonts w:ascii="Times New Roman" w:hAnsi="Times New Roman" w:cs="Times New Roman"/>
          <w:sz w:val="24"/>
          <w:szCs w:val="24"/>
        </w:rPr>
        <w:t xml:space="preserve"> out of home care, such as hospitalization, each calendar year</w:t>
      </w:r>
      <w:r w:rsidR="001B41A4" w:rsidRPr="00633298">
        <w:rPr>
          <w:rFonts w:ascii="Times New Roman" w:hAnsi="Times New Roman" w:cs="Times New Roman"/>
          <w:sz w:val="24"/>
          <w:szCs w:val="24"/>
        </w:rPr>
        <w:t>.</w:t>
      </w:r>
      <w:r w:rsidRPr="00633298">
        <w:rPr>
          <w:rFonts w:ascii="Times New Roman" w:hAnsi="Times New Roman" w:cs="Times New Roman"/>
          <w:sz w:val="24"/>
          <w:szCs w:val="24"/>
        </w:rPr>
        <w:t xml:space="preserve"> </w:t>
      </w:r>
      <w:r w:rsidR="001B41A4" w:rsidRPr="00633298">
        <w:rPr>
          <w:rFonts w:ascii="Times New Roman" w:hAnsi="Times New Roman" w:cs="Times New Roman"/>
          <w:sz w:val="24"/>
          <w:szCs w:val="24"/>
        </w:rPr>
        <w:t>S</w:t>
      </w:r>
      <w:r w:rsidRPr="00633298">
        <w:rPr>
          <w:rFonts w:ascii="Times New Roman" w:hAnsi="Times New Roman" w:cs="Times New Roman"/>
          <w:sz w:val="24"/>
          <w:szCs w:val="24"/>
        </w:rPr>
        <w:t xml:space="preserve">upervision may include assisting the individual </w:t>
      </w:r>
      <w:r w:rsidR="0025336B" w:rsidRPr="00633298">
        <w:rPr>
          <w:rFonts w:ascii="Times New Roman" w:hAnsi="Times New Roman" w:cs="Times New Roman"/>
          <w:sz w:val="24"/>
          <w:szCs w:val="24"/>
        </w:rPr>
        <w:t>when out</w:t>
      </w:r>
      <w:r w:rsidRPr="00633298">
        <w:rPr>
          <w:rFonts w:ascii="Times New Roman" w:hAnsi="Times New Roman" w:cs="Times New Roman"/>
          <w:sz w:val="24"/>
          <w:szCs w:val="24"/>
        </w:rPr>
        <w:t xml:space="preserve"> of the residence to ensure that the individual’s needs are understood by </w:t>
      </w:r>
      <w:r w:rsidR="001B41A4" w:rsidRPr="00633298">
        <w:rPr>
          <w:rFonts w:ascii="Times New Roman" w:hAnsi="Times New Roman" w:cs="Times New Roman"/>
          <w:sz w:val="24"/>
          <w:szCs w:val="24"/>
        </w:rPr>
        <w:t xml:space="preserve">a </w:t>
      </w:r>
      <w:r w:rsidRPr="00633298">
        <w:rPr>
          <w:rFonts w:ascii="Times New Roman" w:hAnsi="Times New Roman" w:cs="Times New Roman"/>
          <w:sz w:val="24"/>
          <w:szCs w:val="24"/>
        </w:rPr>
        <w:t>provider/hospital</w:t>
      </w:r>
      <w:r w:rsidR="00F008EE" w:rsidRPr="00633298">
        <w:rPr>
          <w:rFonts w:ascii="Times New Roman" w:hAnsi="Times New Roman" w:cs="Times New Roman"/>
          <w:sz w:val="24"/>
          <w:szCs w:val="24"/>
        </w:rPr>
        <w:t>.</w:t>
      </w:r>
      <w:r w:rsidR="00D16355" w:rsidRPr="00633298">
        <w:rPr>
          <w:rFonts w:ascii="Times New Roman" w:hAnsi="Times New Roman" w:cs="Times New Roman"/>
          <w:sz w:val="24"/>
          <w:szCs w:val="24"/>
        </w:rPr>
        <w:t xml:space="preserve"> Funding is </w:t>
      </w:r>
      <w:r w:rsidR="00596FEC" w:rsidRPr="00633298">
        <w:rPr>
          <w:rFonts w:ascii="Times New Roman" w:hAnsi="Times New Roman" w:cs="Times New Roman"/>
          <w:sz w:val="24"/>
          <w:szCs w:val="24"/>
        </w:rPr>
        <w:t xml:space="preserve">only </w:t>
      </w:r>
      <w:r w:rsidR="00D16355" w:rsidRPr="00633298">
        <w:rPr>
          <w:rFonts w:ascii="Times New Roman" w:hAnsi="Times New Roman" w:cs="Times New Roman"/>
          <w:sz w:val="24"/>
          <w:szCs w:val="24"/>
        </w:rPr>
        <w:t xml:space="preserve">approved </w:t>
      </w:r>
      <w:r w:rsidR="00596FEC" w:rsidRPr="00633298">
        <w:rPr>
          <w:rFonts w:ascii="Times New Roman" w:hAnsi="Times New Roman" w:cs="Times New Roman"/>
          <w:sz w:val="24"/>
          <w:szCs w:val="24"/>
        </w:rPr>
        <w:t xml:space="preserve">for </w:t>
      </w:r>
      <w:r w:rsidR="00D16355" w:rsidRPr="00633298">
        <w:rPr>
          <w:rFonts w:ascii="Times New Roman" w:hAnsi="Times New Roman" w:cs="Times New Roman"/>
          <w:sz w:val="24"/>
          <w:szCs w:val="24"/>
        </w:rPr>
        <w:t xml:space="preserve">up to one year post discharge. </w:t>
      </w:r>
      <w:r w:rsidR="00556CBD" w:rsidRPr="00633298">
        <w:rPr>
          <w:rFonts w:ascii="Times New Roman" w:hAnsi="Times New Roman" w:cs="Times New Roman"/>
          <w:sz w:val="24"/>
          <w:szCs w:val="24"/>
        </w:rPr>
        <w:t>Funding is approved based on the number of staff hours required</w:t>
      </w:r>
      <w:r w:rsidR="00F26513" w:rsidRPr="00633298">
        <w:rPr>
          <w:rFonts w:ascii="Times New Roman" w:hAnsi="Times New Roman" w:cs="Times New Roman"/>
          <w:sz w:val="24"/>
          <w:szCs w:val="24"/>
        </w:rPr>
        <w:t xml:space="preserve"> to provide off-site supervision</w:t>
      </w:r>
      <w:r w:rsidR="00556CBD" w:rsidRPr="00633298">
        <w:rPr>
          <w:rFonts w:ascii="Times New Roman" w:hAnsi="Times New Roman" w:cs="Times New Roman"/>
          <w:sz w:val="24"/>
          <w:szCs w:val="24"/>
        </w:rPr>
        <w:t xml:space="preserve"> and shall not exceed </w:t>
      </w:r>
      <w:r w:rsidR="00556CBD" w:rsidRPr="00633298">
        <w:rPr>
          <w:rFonts w:ascii="Times New Roman" w:hAnsi="Times New Roman" w:cs="Times New Roman"/>
          <w:sz w:val="24"/>
          <w:szCs w:val="24"/>
        </w:rPr>
        <w:lastRenderedPageBreak/>
        <w:t>the allowable hourly rate as described within the waiver rate model, based on level, tier, and location of service.</w:t>
      </w:r>
      <w:r w:rsidRPr="00633298">
        <w:rPr>
          <w:rFonts w:ascii="Times New Roman" w:hAnsi="Times New Roman" w:cs="Times New Roman"/>
          <w:sz w:val="24"/>
          <w:szCs w:val="24"/>
        </w:rPr>
        <w:t xml:space="preserve"> </w:t>
      </w:r>
      <w:r w:rsidR="00C47467" w:rsidRPr="00633298">
        <w:rPr>
          <w:rFonts w:ascii="Times New Roman" w:hAnsi="Times New Roman" w:cs="Times New Roman"/>
          <w:sz w:val="24"/>
          <w:szCs w:val="24"/>
        </w:rPr>
        <w:t>[Federal regulation against funding through Medicaid at 42 CFR 441.301(b</w:t>
      </w:r>
      <w:proofErr w:type="gramStart"/>
      <w:r w:rsidR="00C47467" w:rsidRPr="00633298">
        <w:rPr>
          <w:rFonts w:ascii="Times New Roman" w:hAnsi="Times New Roman" w:cs="Times New Roman"/>
          <w:sz w:val="24"/>
          <w:szCs w:val="24"/>
        </w:rPr>
        <w:t>)(</w:t>
      </w:r>
      <w:proofErr w:type="gramEnd"/>
      <w:r w:rsidR="00C47467" w:rsidRPr="00633298">
        <w:rPr>
          <w:rFonts w:ascii="Times New Roman" w:hAnsi="Times New Roman" w:cs="Times New Roman"/>
          <w:sz w:val="24"/>
          <w:szCs w:val="24"/>
        </w:rPr>
        <w:t>1)(ii).]</w:t>
      </w:r>
    </w:p>
    <w:p w:rsidR="00D30087" w:rsidRPr="00D30087" w:rsidRDefault="00D30087" w:rsidP="00776E4A">
      <w:pPr>
        <w:spacing w:line="360" w:lineRule="auto"/>
        <w:rPr>
          <w:rFonts w:ascii="Times New Roman" w:hAnsi="Times New Roman" w:cs="Times New Roman"/>
          <w:i/>
          <w:color w:val="FF0000"/>
          <w:sz w:val="24"/>
          <w:szCs w:val="24"/>
          <w:u w:val="single"/>
        </w:rPr>
      </w:pPr>
    </w:p>
    <w:tbl>
      <w:tblPr>
        <w:tblStyle w:val="TableGrid"/>
        <w:tblpPr w:leftFromText="180" w:rightFromText="180" w:vertAnchor="text" w:horzAnchor="margin" w:tblpXSpec="center" w:tblpY="4"/>
        <w:tblW w:w="11088" w:type="dxa"/>
        <w:tblLook w:val="04A0" w:firstRow="1" w:lastRow="0" w:firstColumn="1" w:lastColumn="0" w:noHBand="0" w:noVBand="1"/>
      </w:tblPr>
      <w:tblGrid>
        <w:gridCol w:w="11088"/>
      </w:tblGrid>
      <w:tr w:rsidR="001F4F78" w:rsidRPr="00633298" w:rsidTr="001F4F78">
        <w:tc>
          <w:tcPr>
            <w:tcW w:w="11088" w:type="dxa"/>
            <w:shd w:val="clear" w:color="auto" w:fill="C6D9F1" w:themeFill="text2" w:themeFillTint="33"/>
          </w:tcPr>
          <w:p w:rsidR="001F4F78" w:rsidRPr="00633298" w:rsidRDefault="001F4F78" w:rsidP="006F0123">
            <w:pPr>
              <w:autoSpaceDE w:val="0"/>
              <w:autoSpaceDN w:val="0"/>
              <w:adjustRightInd w:val="0"/>
              <w:jc w:val="center"/>
              <w:rPr>
                <w:rFonts w:ascii="Times New Roman" w:hAnsi="Times New Roman" w:cs="Times New Roman"/>
                <w:b/>
              </w:rPr>
            </w:pPr>
            <w:r w:rsidRPr="00633298">
              <w:rPr>
                <w:rFonts w:ascii="Times New Roman" w:hAnsi="Times New Roman" w:cs="Times New Roman"/>
                <w:b/>
              </w:rPr>
              <w:t xml:space="preserve">How Can a </w:t>
            </w:r>
            <w:r w:rsidR="00384A81" w:rsidRPr="00633298">
              <w:rPr>
                <w:rFonts w:ascii="Times New Roman" w:hAnsi="Times New Roman" w:cs="Times New Roman"/>
                <w:b/>
              </w:rPr>
              <w:t xml:space="preserve">Provider </w:t>
            </w:r>
            <w:r w:rsidRPr="00633298">
              <w:rPr>
                <w:rFonts w:ascii="Times New Roman" w:hAnsi="Times New Roman" w:cs="Times New Roman"/>
                <w:b/>
              </w:rPr>
              <w:t xml:space="preserve">Access </w:t>
            </w:r>
            <w:r w:rsidR="006F0123" w:rsidRPr="00633298">
              <w:rPr>
                <w:rFonts w:ascii="Times New Roman" w:hAnsi="Times New Roman" w:cs="Times New Roman"/>
                <w:b/>
              </w:rPr>
              <w:t>Transitional Funding</w:t>
            </w:r>
            <w:r w:rsidRPr="00633298">
              <w:rPr>
                <w:rFonts w:ascii="Times New Roman" w:hAnsi="Times New Roman" w:cs="Times New Roman"/>
                <w:b/>
              </w:rPr>
              <w:t>?</w:t>
            </w:r>
          </w:p>
        </w:tc>
      </w:tr>
    </w:tbl>
    <w:p w:rsidR="006D5075" w:rsidRPr="00633298" w:rsidRDefault="006D5075" w:rsidP="00647191">
      <w:pPr>
        <w:rPr>
          <w:rFonts w:ascii="Times New Roman" w:hAnsi="Times New Roman" w:cs="Times New Roman"/>
          <w:sz w:val="24"/>
          <w:szCs w:val="24"/>
        </w:rPr>
      </w:pPr>
    </w:p>
    <w:p w:rsidR="00D75C46" w:rsidRPr="00633298" w:rsidRDefault="0069636E" w:rsidP="0069636E">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633298">
        <w:rPr>
          <w:rFonts w:ascii="Times New Roman" w:eastAsia="Times New Roman" w:hAnsi="Times New Roman" w:cs="Times New Roman"/>
          <w:b/>
          <w:bCs/>
          <w:sz w:val="24"/>
          <w:szCs w:val="24"/>
        </w:rPr>
        <w:t>Application –</w:t>
      </w:r>
      <w:r w:rsidRPr="00633298">
        <w:rPr>
          <w:rFonts w:ascii="Times New Roman" w:eastAsia="Times New Roman" w:hAnsi="Times New Roman" w:cs="Times New Roman"/>
          <w:sz w:val="24"/>
          <w:szCs w:val="24"/>
        </w:rPr>
        <w:t xml:space="preserve">The application shall include: </w:t>
      </w:r>
      <w:r w:rsidR="00AB43D4" w:rsidRPr="00633298">
        <w:rPr>
          <w:rFonts w:ascii="Times New Roman" w:eastAsia="Times New Roman" w:hAnsi="Times New Roman" w:cs="Times New Roman"/>
          <w:sz w:val="24"/>
          <w:szCs w:val="24"/>
        </w:rPr>
        <w:t>the</w:t>
      </w:r>
      <w:r w:rsidRPr="00633298">
        <w:rPr>
          <w:rFonts w:ascii="Times New Roman" w:eastAsia="Times New Roman" w:hAnsi="Times New Roman" w:cs="Times New Roman"/>
          <w:sz w:val="24"/>
          <w:szCs w:val="24"/>
        </w:rPr>
        <w:t xml:space="preserve"> individual essential needs information; time line for provision of supports including an estimated start date, </w:t>
      </w:r>
      <w:r w:rsidR="00596FEC" w:rsidRPr="00633298">
        <w:rPr>
          <w:rFonts w:ascii="Times New Roman" w:eastAsia="Times New Roman" w:hAnsi="Times New Roman" w:cs="Times New Roman"/>
          <w:sz w:val="24"/>
          <w:szCs w:val="24"/>
        </w:rPr>
        <w:t>and</w:t>
      </w:r>
      <w:r w:rsidRPr="00633298">
        <w:rPr>
          <w:rFonts w:ascii="Times New Roman" w:eastAsia="Times New Roman" w:hAnsi="Times New Roman" w:cs="Times New Roman"/>
          <w:sz w:val="24"/>
          <w:szCs w:val="24"/>
        </w:rPr>
        <w:t xml:space="preserve"> </w:t>
      </w:r>
      <w:r w:rsidR="00596FEC" w:rsidRPr="00633298">
        <w:rPr>
          <w:rFonts w:ascii="Times New Roman" w:eastAsia="Times New Roman" w:hAnsi="Times New Roman" w:cs="Times New Roman"/>
          <w:sz w:val="24"/>
          <w:szCs w:val="24"/>
          <w:u w:val="single"/>
        </w:rPr>
        <w:t>one price quote</w:t>
      </w:r>
      <w:r w:rsidR="00596FEC" w:rsidRPr="00633298">
        <w:rPr>
          <w:rFonts w:ascii="Times New Roman" w:eastAsia="Times New Roman" w:hAnsi="Times New Roman" w:cs="Times New Roman"/>
          <w:sz w:val="24"/>
          <w:szCs w:val="24"/>
        </w:rPr>
        <w:t xml:space="preserve"> for any home modification, vehicle modification, or equipment request</w:t>
      </w:r>
      <w:r w:rsidRPr="00633298">
        <w:rPr>
          <w:rFonts w:ascii="Times New Roman" w:eastAsia="Times New Roman" w:hAnsi="Times New Roman" w:cs="Times New Roman"/>
          <w:sz w:val="24"/>
          <w:szCs w:val="24"/>
        </w:rPr>
        <w:t>.</w:t>
      </w:r>
      <w:r w:rsidR="00596FEC" w:rsidRPr="00633298">
        <w:rPr>
          <w:rFonts w:ascii="Times New Roman" w:eastAsia="Times New Roman" w:hAnsi="Times New Roman" w:cs="Times New Roman"/>
          <w:sz w:val="24"/>
          <w:szCs w:val="24"/>
        </w:rPr>
        <w:t xml:space="preserve"> DBHDS reserves the right to request a second quote for competitive rate comparison. </w:t>
      </w:r>
      <w:r w:rsidRPr="00633298">
        <w:rPr>
          <w:rFonts w:ascii="Times New Roman" w:eastAsia="Times New Roman" w:hAnsi="Times New Roman" w:cs="Times New Roman"/>
          <w:sz w:val="24"/>
          <w:szCs w:val="24"/>
        </w:rPr>
        <w:t xml:space="preserve"> A copy of the “Discharge Plan and Discussion Record,” must be attached. </w:t>
      </w:r>
      <w:r w:rsidR="00130FE6" w:rsidRPr="00633298">
        <w:rPr>
          <w:rFonts w:ascii="Times New Roman" w:eastAsia="Times New Roman" w:hAnsi="Times New Roman" w:cs="Times New Roman"/>
          <w:sz w:val="24"/>
          <w:szCs w:val="24"/>
        </w:rPr>
        <w:t xml:space="preserve"> </w:t>
      </w:r>
    </w:p>
    <w:p w:rsidR="0069636E" w:rsidRPr="00633298" w:rsidRDefault="00D75C46" w:rsidP="0069636E">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633298">
        <w:rPr>
          <w:rFonts w:ascii="Times New Roman" w:eastAsia="Times New Roman" w:hAnsi="Times New Roman" w:cs="Times New Roman"/>
          <w:b/>
          <w:bCs/>
          <w:sz w:val="24"/>
          <w:szCs w:val="24"/>
        </w:rPr>
        <w:t>Submission-</w:t>
      </w:r>
      <w:r w:rsidR="00130FE6" w:rsidRPr="00633298">
        <w:rPr>
          <w:rFonts w:ascii="Times New Roman" w:eastAsia="Times New Roman" w:hAnsi="Times New Roman" w:cs="Times New Roman"/>
          <w:sz w:val="24"/>
          <w:szCs w:val="24"/>
        </w:rPr>
        <w:t>Applications shou</w:t>
      </w:r>
      <w:r w:rsidR="00F56B5F" w:rsidRPr="00633298">
        <w:rPr>
          <w:rFonts w:ascii="Times New Roman" w:eastAsia="Times New Roman" w:hAnsi="Times New Roman" w:cs="Times New Roman"/>
          <w:sz w:val="24"/>
          <w:szCs w:val="24"/>
        </w:rPr>
        <w:t>ld be submitted via email in a W</w:t>
      </w:r>
      <w:r w:rsidR="00130FE6" w:rsidRPr="00633298">
        <w:rPr>
          <w:rFonts w:ascii="Times New Roman" w:eastAsia="Times New Roman" w:hAnsi="Times New Roman" w:cs="Times New Roman"/>
          <w:sz w:val="24"/>
          <w:szCs w:val="24"/>
        </w:rPr>
        <w:t>ord</w:t>
      </w:r>
      <w:r w:rsidR="00F56B5F" w:rsidRPr="00633298">
        <w:rPr>
          <w:rFonts w:ascii="Times New Roman" w:eastAsia="Times New Roman" w:hAnsi="Times New Roman" w:cs="Times New Roman"/>
          <w:sz w:val="24"/>
          <w:szCs w:val="24"/>
        </w:rPr>
        <w:t xml:space="preserve"> </w:t>
      </w:r>
      <w:r w:rsidR="00130FE6" w:rsidRPr="00633298">
        <w:rPr>
          <w:rFonts w:ascii="Times New Roman" w:eastAsia="Times New Roman" w:hAnsi="Times New Roman" w:cs="Times New Roman"/>
          <w:sz w:val="24"/>
          <w:szCs w:val="24"/>
        </w:rPr>
        <w:t>format</w:t>
      </w:r>
      <w:r w:rsidR="001335E4" w:rsidRPr="00633298">
        <w:rPr>
          <w:rFonts w:ascii="Times New Roman" w:eastAsia="Times New Roman" w:hAnsi="Times New Roman" w:cs="Times New Roman"/>
          <w:sz w:val="24"/>
          <w:szCs w:val="24"/>
        </w:rPr>
        <w:t xml:space="preserve"> to</w:t>
      </w:r>
      <w:r w:rsidR="00E91741" w:rsidRPr="00633298">
        <w:rPr>
          <w:rFonts w:ascii="Times New Roman" w:eastAsia="Times New Roman" w:hAnsi="Times New Roman" w:cs="Times New Roman"/>
          <w:sz w:val="24"/>
          <w:szCs w:val="24"/>
        </w:rPr>
        <w:t xml:space="preserve"> </w:t>
      </w:r>
      <w:hyperlink r:id="rId9" w:history="1">
        <w:r w:rsidR="00852098" w:rsidRPr="00633298">
          <w:rPr>
            <w:rStyle w:val="Hyperlink"/>
            <w:rFonts w:ascii="Times New Roman" w:eastAsia="Times New Roman" w:hAnsi="Times New Roman" w:cs="Times New Roman"/>
            <w:sz w:val="24"/>
            <w:szCs w:val="24"/>
          </w:rPr>
          <w:t>carrie.ottoson@dbhds.virginia.gov</w:t>
        </w:r>
      </w:hyperlink>
      <w:r w:rsidR="00852098" w:rsidRPr="00633298">
        <w:rPr>
          <w:rFonts w:ascii="Times New Roman" w:eastAsia="Times New Roman" w:hAnsi="Times New Roman" w:cs="Times New Roman"/>
          <w:sz w:val="24"/>
          <w:szCs w:val="24"/>
        </w:rPr>
        <w:t xml:space="preserve"> or </w:t>
      </w:r>
      <w:r w:rsidR="001335E4" w:rsidRPr="00633298">
        <w:rPr>
          <w:rFonts w:ascii="Times New Roman" w:eastAsia="Times New Roman" w:hAnsi="Times New Roman" w:cs="Times New Roman"/>
          <w:sz w:val="24"/>
          <w:szCs w:val="24"/>
        </w:rPr>
        <w:t xml:space="preserve">directly </w:t>
      </w:r>
      <w:r w:rsidR="008F2216" w:rsidRPr="00633298">
        <w:rPr>
          <w:rFonts w:ascii="Times New Roman" w:eastAsia="Times New Roman" w:hAnsi="Times New Roman" w:cs="Times New Roman"/>
          <w:sz w:val="24"/>
          <w:szCs w:val="24"/>
        </w:rPr>
        <w:t>to the training center Community Integration Manager</w:t>
      </w:r>
      <w:r w:rsidR="00852098" w:rsidRPr="00633298">
        <w:rPr>
          <w:rFonts w:ascii="Times New Roman" w:eastAsia="Times New Roman" w:hAnsi="Times New Roman" w:cs="Times New Roman"/>
          <w:sz w:val="24"/>
          <w:szCs w:val="24"/>
        </w:rPr>
        <w:t xml:space="preserve"> for review. </w:t>
      </w:r>
      <w:r w:rsidR="00E91741" w:rsidRPr="00633298">
        <w:rPr>
          <w:rFonts w:ascii="Times New Roman" w:eastAsia="Times New Roman" w:hAnsi="Times New Roman" w:cs="Times New Roman"/>
          <w:sz w:val="24"/>
          <w:szCs w:val="24"/>
        </w:rPr>
        <w:t xml:space="preserve"> Handwritten or partially completed applications will be </w:t>
      </w:r>
      <w:r w:rsidR="00182B99" w:rsidRPr="00633298">
        <w:rPr>
          <w:rFonts w:ascii="Times New Roman" w:eastAsia="Times New Roman" w:hAnsi="Times New Roman" w:cs="Times New Roman"/>
          <w:sz w:val="24"/>
          <w:szCs w:val="24"/>
        </w:rPr>
        <w:t xml:space="preserve">pended for editing. </w:t>
      </w:r>
    </w:p>
    <w:p w:rsidR="001335E4" w:rsidRPr="00633298" w:rsidRDefault="0069636E" w:rsidP="00852098">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633298">
        <w:rPr>
          <w:rFonts w:ascii="Times New Roman" w:hAnsi="Times New Roman" w:cs="Times New Roman"/>
          <w:b/>
          <w:bCs/>
          <w:sz w:val="24"/>
          <w:szCs w:val="24"/>
        </w:rPr>
        <w:t xml:space="preserve">Review – </w:t>
      </w:r>
      <w:r w:rsidR="001335E4" w:rsidRPr="00633298">
        <w:rPr>
          <w:rFonts w:ascii="Times New Roman" w:hAnsi="Times New Roman" w:cs="Times New Roman"/>
          <w:bCs/>
          <w:sz w:val="24"/>
          <w:szCs w:val="24"/>
        </w:rPr>
        <w:t>The</w:t>
      </w:r>
      <w:r w:rsidRPr="00633298">
        <w:rPr>
          <w:rFonts w:ascii="Times New Roman" w:hAnsi="Times New Roman" w:cs="Times New Roman"/>
          <w:bCs/>
          <w:sz w:val="24"/>
          <w:szCs w:val="24"/>
        </w:rPr>
        <w:t xml:space="preserve"> application package </w:t>
      </w:r>
      <w:r w:rsidR="001335E4" w:rsidRPr="00633298">
        <w:rPr>
          <w:rFonts w:ascii="Times New Roman" w:hAnsi="Times New Roman" w:cs="Times New Roman"/>
          <w:bCs/>
          <w:sz w:val="24"/>
          <w:szCs w:val="24"/>
        </w:rPr>
        <w:t>will be reviewed by t</w:t>
      </w:r>
      <w:r w:rsidRPr="00633298">
        <w:rPr>
          <w:rFonts w:ascii="Times New Roman" w:hAnsi="Times New Roman" w:cs="Times New Roman"/>
          <w:bCs/>
          <w:sz w:val="24"/>
          <w:szCs w:val="24"/>
        </w:rPr>
        <w:t xml:space="preserve">he DBHDS Assistant Commissioner for Developmental Services </w:t>
      </w:r>
      <w:r w:rsidR="00D16355" w:rsidRPr="00633298">
        <w:rPr>
          <w:rFonts w:ascii="Times New Roman" w:hAnsi="Times New Roman" w:cs="Times New Roman"/>
          <w:bCs/>
          <w:sz w:val="24"/>
          <w:szCs w:val="24"/>
        </w:rPr>
        <w:t xml:space="preserve">and </w:t>
      </w:r>
      <w:r w:rsidR="00AB43D4" w:rsidRPr="00633298">
        <w:rPr>
          <w:rFonts w:ascii="Times New Roman" w:hAnsi="Times New Roman" w:cs="Times New Roman"/>
          <w:bCs/>
          <w:sz w:val="24"/>
          <w:szCs w:val="24"/>
        </w:rPr>
        <w:t>the Transitional Funding Manager</w:t>
      </w:r>
      <w:r w:rsidRPr="00633298">
        <w:rPr>
          <w:rFonts w:ascii="Times New Roman" w:hAnsi="Times New Roman" w:cs="Times New Roman"/>
          <w:bCs/>
          <w:sz w:val="24"/>
          <w:szCs w:val="24"/>
        </w:rPr>
        <w:t xml:space="preserve"> to determine that the items requested to be funded are eligible for </w:t>
      </w:r>
      <w:r w:rsidR="00B57B01" w:rsidRPr="00633298">
        <w:rPr>
          <w:rFonts w:ascii="Times New Roman" w:hAnsi="Times New Roman" w:cs="Times New Roman"/>
          <w:bCs/>
          <w:sz w:val="24"/>
          <w:szCs w:val="24"/>
        </w:rPr>
        <w:t>Transitional Funding</w:t>
      </w:r>
      <w:r w:rsidRPr="00633298">
        <w:rPr>
          <w:rFonts w:ascii="Times New Roman" w:hAnsi="Times New Roman" w:cs="Times New Roman"/>
          <w:bCs/>
          <w:sz w:val="24"/>
          <w:szCs w:val="24"/>
        </w:rPr>
        <w:t xml:space="preserve"> and that the requested items may not be funded by Medicaid or any other funding sources.  </w:t>
      </w:r>
      <w:r w:rsidRPr="00633298">
        <w:rPr>
          <w:rFonts w:ascii="Times New Roman" w:hAnsi="Times New Roman" w:cs="Times New Roman"/>
          <w:sz w:val="24"/>
          <w:szCs w:val="24"/>
        </w:rPr>
        <w:t xml:space="preserve">The Assistant Commissioner will make a decision on the application package and provide his decision </w:t>
      </w:r>
      <w:r w:rsidR="00D24800" w:rsidRPr="00633298">
        <w:rPr>
          <w:rFonts w:ascii="Times New Roman" w:hAnsi="Times New Roman" w:cs="Times New Roman"/>
          <w:sz w:val="24"/>
          <w:szCs w:val="24"/>
        </w:rPr>
        <w:t>to the Transitional Funding Manager</w:t>
      </w:r>
      <w:r w:rsidRPr="00633298">
        <w:rPr>
          <w:rFonts w:ascii="Times New Roman" w:hAnsi="Times New Roman" w:cs="Times New Roman"/>
          <w:sz w:val="24"/>
          <w:szCs w:val="24"/>
        </w:rPr>
        <w:t xml:space="preserve"> within </w:t>
      </w:r>
      <w:r w:rsidR="005A645C" w:rsidRPr="00633298">
        <w:rPr>
          <w:rFonts w:ascii="Times New Roman" w:hAnsi="Times New Roman" w:cs="Times New Roman"/>
          <w:sz w:val="24"/>
          <w:szCs w:val="24"/>
        </w:rPr>
        <w:t>10</w:t>
      </w:r>
      <w:r w:rsidRPr="00633298">
        <w:rPr>
          <w:rFonts w:ascii="Times New Roman" w:hAnsi="Times New Roman" w:cs="Times New Roman"/>
          <w:sz w:val="24"/>
          <w:szCs w:val="24"/>
        </w:rPr>
        <w:t xml:space="preserve"> working days of his receipt of a completed application package.  The </w:t>
      </w:r>
      <w:r w:rsidR="00D24800" w:rsidRPr="00633298">
        <w:rPr>
          <w:rFonts w:ascii="Times New Roman" w:hAnsi="Times New Roman" w:cs="Times New Roman"/>
          <w:sz w:val="24"/>
          <w:szCs w:val="24"/>
        </w:rPr>
        <w:t xml:space="preserve">Transitional Funding </w:t>
      </w:r>
      <w:proofErr w:type="gramStart"/>
      <w:r w:rsidR="00D24800" w:rsidRPr="00633298">
        <w:rPr>
          <w:rFonts w:ascii="Times New Roman" w:hAnsi="Times New Roman" w:cs="Times New Roman"/>
          <w:sz w:val="24"/>
          <w:szCs w:val="24"/>
        </w:rPr>
        <w:t>Manager,</w:t>
      </w:r>
      <w:proofErr w:type="gramEnd"/>
      <w:r w:rsidR="00D24800" w:rsidRPr="00633298">
        <w:rPr>
          <w:rFonts w:ascii="Times New Roman" w:hAnsi="Times New Roman" w:cs="Times New Roman"/>
          <w:sz w:val="24"/>
          <w:szCs w:val="24"/>
        </w:rPr>
        <w:t xml:space="preserve"> </w:t>
      </w:r>
      <w:r w:rsidRPr="00633298">
        <w:rPr>
          <w:rFonts w:ascii="Times New Roman" w:hAnsi="Times New Roman" w:cs="Times New Roman"/>
          <w:sz w:val="24"/>
          <w:szCs w:val="24"/>
        </w:rPr>
        <w:t xml:space="preserve">shall notify the individual and the provider of the decision within 3 business days of the receipt of the decision from the Assistant Commissioner.  If </w:t>
      </w:r>
      <w:r w:rsidR="006F0123" w:rsidRPr="00633298">
        <w:rPr>
          <w:rFonts w:ascii="Times New Roman" w:hAnsi="Times New Roman" w:cs="Times New Roman"/>
          <w:sz w:val="24"/>
          <w:szCs w:val="24"/>
        </w:rPr>
        <w:t>Transitional Funds</w:t>
      </w:r>
      <w:r w:rsidRPr="00633298">
        <w:rPr>
          <w:rFonts w:ascii="Times New Roman" w:hAnsi="Times New Roman" w:cs="Times New Roman"/>
          <w:sz w:val="24"/>
          <w:szCs w:val="24"/>
        </w:rPr>
        <w:t xml:space="preserve"> </w:t>
      </w:r>
      <w:r w:rsidR="00852098" w:rsidRPr="00633298">
        <w:rPr>
          <w:rFonts w:ascii="Times New Roman" w:hAnsi="Times New Roman" w:cs="Times New Roman"/>
          <w:sz w:val="24"/>
          <w:szCs w:val="24"/>
        </w:rPr>
        <w:t>are</w:t>
      </w:r>
      <w:r w:rsidRPr="00633298">
        <w:rPr>
          <w:rFonts w:ascii="Times New Roman" w:hAnsi="Times New Roman" w:cs="Times New Roman"/>
          <w:sz w:val="24"/>
          <w:szCs w:val="24"/>
        </w:rPr>
        <w:t xml:space="preserve"> approved, </w:t>
      </w:r>
      <w:r w:rsidR="007A669A" w:rsidRPr="00633298">
        <w:rPr>
          <w:rFonts w:ascii="Times New Roman" w:hAnsi="Times New Roman" w:cs="Times New Roman"/>
          <w:sz w:val="24"/>
          <w:szCs w:val="24"/>
        </w:rPr>
        <w:t xml:space="preserve">DBHDS </w:t>
      </w:r>
      <w:r w:rsidRPr="00633298">
        <w:rPr>
          <w:rFonts w:ascii="Times New Roman" w:hAnsi="Times New Roman" w:cs="Times New Roman"/>
          <w:sz w:val="24"/>
          <w:szCs w:val="24"/>
        </w:rPr>
        <w:t xml:space="preserve">shall </w:t>
      </w:r>
      <w:r w:rsidR="006F0123" w:rsidRPr="00633298">
        <w:rPr>
          <w:rFonts w:ascii="Times New Roman" w:hAnsi="Times New Roman" w:cs="Times New Roman"/>
          <w:sz w:val="24"/>
          <w:szCs w:val="24"/>
        </w:rPr>
        <w:t>send the signed application</w:t>
      </w:r>
      <w:r w:rsidR="00852098" w:rsidRPr="00633298">
        <w:rPr>
          <w:rFonts w:ascii="Times New Roman" w:hAnsi="Times New Roman" w:cs="Times New Roman"/>
          <w:sz w:val="24"/>
          <w:szCs w:val="24"/>
        </w:rPr>
        <w:t xml:space="preserve"> packet</w:t>
      </w:r>
      <w:r w:rsidR="006F0123" w:rsidRPr="00633298">
        <w:rPr>
          <w:rFonts w:ascii="Times New Roman" w:hAnsi="Times New Roman" w:cs="Times New Roman"/>
          <w:sz w:val="24"/>
          <w:szCs w:val="24"/>
        </w:rPr>
        <w:t xml:space="preserve"> </w:t>
      </w:r>
      <w:r w:rsidR="007A669A" w:rsidRPr="00633298">
        <w:rPr>
          <w:rFonts w:ascii="Times New Roman" w:hAnsi="Times New Roman" w:cs="Times New Roman"/>
          <w:sz w:val="24"/>
          <w:szCs w:val="24"/>
        </w:rPr>
        <w:t xml:space="preserve">to the provider </w:t>
      </w:r>
      <w:r w:rsidR="006F0123" w:rsidRPr="00633298">
        <w:rPr>
          <w:rFonts w:ascii="Times New Roman" w:hAnsi="Times New Roman" w:cs="Times New Roman"/>
          <w:sz w:val="24"/>
          <w:szCs w:val="24"/>
        </w:rPr>
        <w:t>via standard mail</w:t>
      </w:r>
      <w:r w:rsidR="00852098" w:rsidRPr="00633298">
        <w:rPr>
          <w:rFonts w:ascii="Times New Roman" w:hAnsi="Times New Roman" w:cs="Times New Roman"/>
          <w:sz w:val="24"/>
          <w:szCs w:val="24"/>
        </w:rPr>
        <w:t xml:space="preserve"> for signature</w:t>
      </w:r>
      <w:r w:rsidR="00D24800" w:rsidRPr="00633298">
        <w:rPr>
          <w:rFonts w:ascii="Times New Roman" w:hAnsi="Times New Roman" w:cs="Times New Roman"/>
          <w:sz w:val="24"/>
          <w:szCs w:val="24"/>
        </w:rPr>
        <w:t>.</w:t>
      </w:r>
      <w:r w:rsidR="00852098" w:rsidRPr="00633298">
        <w:rPr>
          <w:rFonts w:ascii="Times New Roman" w:hAnsi="Times New Roman" w:cs="Times New Roman"/>
          <w:sz w:val="24"/>
          <w:szCs w:val="24"/>
        </w:rPr>
        <w:t xml:space="preserve"> </w:t>
      </w:r>
      <w:r w:rsidR="006F0123" w:rsidRPr="00633298">
        <w:rPr>
          <w:rFonts w:ascii="Times New Roman" w:hAnsi="Times New Roman" w:cs="Times New Roman"/>
          <w:sz w:val="24"/>
          <w:szCs w:val="24"/>
        </w:rPr>
        <w:t xml:space="preserve"> </w:t>
      </w:r>
    </w:p>
    <w:p w:rsidR="0069636E" w:rsidRPr="00633298" w:rsidRDefault="0069636E" w:rsidP="00852098">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633298">
        <w:rPr>
          <w:rFonts w:ascii="Times New Roman" w:hAnsi="Times New Roman" w:cs="Times New Roman"/>
          <w:b/>
          <w:bCs/>
          <w:sz w:val="24"/>
          <w:szCs w:val="24"/>
        </w:rPr>
        <w:t>Status Categories –</w:t>
      </w:r>
      <w:r w:rsidRPr="00633298">
        <w:rPr>
          <w:rFonts w:ascii="Times New Roman" w:hAnsi="Times New Roman" w:cs="Times New Roman"/>
          <w:bCs/>
          <w:sz w:val="24"/>
          <w:szCs w:val="24"/>
        </w:rPr>
        <w:t xml:space="preserve"> Approved, Denied, or Pended for More Information.</w:t>
      </w:r>
    </w:p>
    <w:p w:rsidR="0069636E" w:rsidRPr="00633298" w:rsidRDefault="0069636E" w:rsidP="0069636E">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633298">
        <w:rPr>
          <w:rFonts w:ascii="Times New Roman" w:hAnsi="Times New Roman" w:cs="Times New Roman"/>
          <w:bCs/>
          <w:sz w:val="24"/>
          <w:szCs w:val="24"/>
        </w:rPr>
        <w:lastRenderedPageBreak/>
        <w:t>Applications shall be denied if the Assistant Commissioner determines in his sole discretion that:</w:t>
      </w:r>
    </w:p>
    <w:p w:rsidR="0069636E" w:rsidRPr="00633298" w:rsidRDefault="0069636E" w:rsidP="0069636E">
      <w:pPr>
        <w:pStyle w:val="ListParagraph"/>
        <w:numPr>
          <w:ilvl w:val="1"/>
          <w:numId w:val="2"/>
        </w:numPr>
        <w:autoSpaceDE w:val="0"/>
        <w:autoSpaceDN w:val="0"/>
        <w:adjustRightInd w:val="0"/>
        <w:spacing w:after="0" w:line="360" w:lineRule="auto"/>
        <w:rPr>
          <w:rFonts w:ascii="Times New Roman" w:hAnsi="Times New Roman" w:cs="Times New Roman"/>
          <w:sz w:val="24"/>
          <w:szCs w:val="24"/>
        </w:rPr>
      </w:pPr>
      <w:r w:rsidRPr="00633298">
        <w:rPr>
          <w:rFonts w:ascii="Times New Roman" w:hAnsi="Times New Roman" w:cs="Times New Roman"/>
          <w:bCs/>
          <w:sz w:val="24"/>
          <w:szCs w:val="24"/>
        </w:rPr>
        <w:t xml:space="preserve">Items requested to be funded are not eligible for </w:t>
      </w:r>
      <w:r w:rsidR="006F0123" w:rsidRPr="00633298">
        <w:rPr>
          <w:rFonts w:ascii="Times New Roman" w:hAnsi="Times New Roman" w:cs="Times New Roman"/>
          <w:bCs/>
          <w:sz w:val="24"/>
          <w:szCs w:val="24"/>
        </w:rPr>
        <w:t>Transitional Funding</w:t>
      </w:r>
      <w:r w:rsidRPr="00633298">
        <w:rPr>
          <w:rFonts w:ascii="Times New Roman" w:hAnsi="Times New Roman" w:cs="Times New Roman"/>
          <w:bCs/>
          <w:sz w:val="24"/>
          <w:szCs w:val="24"/>
        </w:rPr>
        <w:t>;</w:t>
      </w:r>
    </w:p>
    <w:p w:rsidR="0069636E" w:rsidRPr="00633298" w:rsidRDefault="0069636E" w:rsidP="0069636E">
      <w:pPr>
        <w:pStyle w:val="ListParagraph"/>
        <w:numPr>
          <w:ilvl w:val="1"/>
          <w:numId w:val="2"/>
        </w:numPr>
        <w:autoSpaceDE w:val="0"/>
        <w:autoSpaceDN w:val="0"/>
        <w:adjustRightInd w:val="0"/>
        <w:spacing w:after="0" w:line="360" w:lineRule="auto"/>
        <w:rPr>
          <w:rFonts w:ascii="Times New Roman" w:hAnsi="Times New Roman" w:cs="Times New Roman"/>
          <w:sz w:val="24"/>
          <w:szCs w:val="24"/>
        </w:rPr>
      </w:pPr>
      <w:r w:rsidRPr="00633298">
        <w:rPr>
          <w:rFonts w:ascii="Times New Roman" w:hAnsi="Times New Roman" w:cs="Times New Roman"/>
          <w:bCs/>
          <w:sz w:val="24"/>
          <w:szCs w:val="24"/>
        </w:rPr>
        <w:t xml:space="preserve">Items requested to be funded may be funded by Medicaid or another source; </w:t>
      </w:r>
    </w:p>
    <w:p w:rsidR="0069636E" w:rsidRPr="00633298" w:rsidRDefault="00AB43D4" w:rsidP="0069636E">
      <w:pPr>
        <w:pStyle w:val="ListParagraph"/>
        <w:numPr>
          <w:ilvl w:val="1"/>
          <w:numId w:val="2"/>
        </w:numPr>
        <w:autoSpaceDE w:val="0"/>
        <w:autoSpaceDN w:val="0"/>
        <w:adjustRightInd w:val="0"/>
        <w:spacing w:after="0" w:line="360" w:lineRule="auto"/>
        <w:rPr>
          <w:rFonts w:ascii="Times New Roman" w:hAnsi="Times New Roman" w:cs="Times New Roman"/>
          <w:sz w:val="24"/>
          <w:szCs w:val="24"/>
        </w:rPr>
      </w:pPr>
      <w:r w:rsidRPr="00633298">
        <w:rPr>
          <w:rFonts w:ascii="Times New Roman" w:hAnsi="Times New Roman" w:cs="Times New Roman"/>
          <w:bCs/>
          <w:sz w:val="24"/>
          <w:szCs w:val="24"/>
        </w:rPr>
        <w:t>DBHDS a</w:t>
      </w:r>
      <w:r w:rsidR="00D24800" w:rsidRPr="00633298">
        <w:rPr>
          <w:rFonts w:ascii="Times New Roman" w:hAnsi="Times New Roman" w:cs="Times New Roman"/>
          <w:bCs/>
          <w:sz w:val="24"/>
          <w:szCs w:val="24"/>
        </w:rPr>
        <w:t>llotted t</w:t>
      </w:r>
      <w:r w:rsidR="006F0123" w:rsidRPr="00633298">
        <w:rPr>
          <w:rFonts w:ascii="Times New Roman" w:hAnsi="Times New Roman" w:cs="Times New Roman"/>
          <w:bCs/>
          <w:sz w:val="24"/>
          <w:szCs w:val="24"/>
        </w:rPr>
        <w:t>ransitional</w:t>
      </w:r>
      <w:r w:rsidR="0069636E" w:rsidRPr="00633298">
        <w:rPr>
          <w:rFonts w:ascii="Times New Roman" w:hAnsi="Times New Roman" w:cs="Times New Roman"/>
          <w:bCs/>
          <w:sz w:val="24"/>
          <w:szCs w:val="24"/>
        </w:rPr>
        <w:t xml:space="preserve"> funds have been expended</w:t>
      </w:r>
      <w:r w:rsidRPr="00633298">
        <w:rPr>
          <w:rFonts w:ascii="Times New Roman" w:hAnsi="Times New Roman" w:cs="Times New Roman"/>
          <w:bCs/>
          <w:sz w:val="24"/>
          <w:szCs w:val="24"/>
        </w:rPr>
        <w:t>; or</w:t>
      </w:r>
    </w:p>
    <w:p w:rsidR="007A669A" w:rsidRPr="00633298" w:rsidRDefault="007A669A" w:rsidP="0069636E">
      <w:pPr>
        <w:pStyle w:val="ListParagraph"/>
        <w:numPr>
          <w:ilvl w:val="1"/>
          <w:numId w:val="2"/>
        </w:numPr>
        <w:autoSpaceDE w:val="0"/>
        <w:autoSpaceDN w:val="0"/>
        <w:adjustRightInd w:val="0"/>
        <w:spacing w:after="0" w:line="360" w:lineRule="auto"/>
        <w:rPr>
          <w:rFonts w:ascii="Times New Roman" w:hAnsi="Times New Roman" w:cs="Times New Roman"/>
          <w:sz w:val="24"/>
          <w:szCs w:val="24"/>
        </w:rPr>
      </w:pPr>
      <w:r w:rsidRPr="00633298">
        <w:rPr>
          <w:rFonts w:ascii="Times New Roman" w:hAnsi="Times New Roman" w:cs="Times New Roman"/>
          <w:bCs/>
          <w:sz w:val="24"/>
          <w:szCs w:val="24"/>
        </w:rPr>
        <w:t xml:space="preserve">The individual did not discharge </w:t>
      </w:r>
      <w:r w:rsidR="005A645C" w:rsidRPr="00633298">
        <w:rPr>
          <w:rFonts w:ascii="Times New Roman" w:hAnsi="Times New Roman" w:cs="Times New Roman"/>
          <w:bCs/>
          <w:sz w:val="24"/>
          <w:szCs w:val="24"/>
        </w:rPr>
        <w:t>from a state institutional setting</w:t>
      </w:r>
      <w:r w:rsidRPr="00633298">
        <w:rPr>
          <w:rFonts w:ascii="Times New Roman" w:hAnsi="Times New Roman" w:cs="Times New Roman"/>
          <w:bCs/>
          <w:sz w:val="24"/>
          <w:szCs w:val="24"/>
        </w:rPr>
        <w:t xml:space="preserve">. </w:t>
      </w:r>
    </w:p>
    <w:p w:rsidR="007A669A" w:rsidRPr="00633298" w:rsidRDefault="007A669A" w:rsidP="007A669A">
      <w:pPr>
        <w:pStyle w:val="ListParagraph"/>
        <w:autoSpaceDE w:val="0"/>
        <w:autoSpaceDN w:val="0"/>
        <w:adjustRightInd w:val="0"/>
        <w:spacing w:after="0" w:line="360" w:lineRule="auto"/>
        <w:ind w:left="1485"/>
        <w:rPr>
          <w:rFonts w:ascii="Times New Roman" w:hAnsi="Times New Roman" w:cs="Times New Roman"/>
          <w:sz w:val="24"/>
          <w:szCs w:val="24"/>
        </w:rPr>
      </w:pPr>
    </w:p>
    <w:p w:rsidR="0069636E" w:rsidRPr="00633298" w:rsidRDefault="0069636E" w:rsidP="0069636E">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633298">
        <w:rPr>
          <w:rFonts w:ascii="Times New Roman" w:hAnsi="Times New Roman" w:cs="Times New Roman"/>
          <w:bCs/>
          <w:sz w:val="24"/>
          <w:szCs w:val="24"/>
        </w:rPr>
        <w:t>For applications that are denied, DBHDS shall provide notice to the individual, and the provider stating the reason(s) for the denial and the process for requesting a reconsideration of the decision.</w:t>
      </w:r>
    </w:p>
    <w:p w:rsidR="0069636E" w:rsidRPr="00633298" w:rsidRDefault="0069636E" w:rsidP="0069636E">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633298">
        <w:rPr>
          <w:rFonts w:ascii="Times New Roman" w:hAnsi="Times New Roman" w:cs="Times New Roman"/>
          <w:bCs/>
          <w:sz w:val="24"/>
          <w:szCs w:val="24"/>
        </w:rPr>
        <w:t>If an application is denied, the individual</w:t>
      </w:r>
      <w:r w:rsidR="001335E4" w:rsidRPr="00633298">
        <w:rPr>
          <w:rFonts w:ascii="Times New Roman" w:hAnsi="Times New Roman" w:cs="Times New Roman"/>
          <w:bCs/>
          <w:sz w:val="24"/>
          <w:szCs w:val="24"/>
        </w:rPr>
        <w:t>,</w:t>
      </w:r>
      <w:r w:rsidRPr="00633298">
        <w:rPr>
          <w:rFonts w:ascii="Times New Roman" w:hAnsi="Times New Roman" w:cs="Times New Roman"/>
          <w:bCs/>
          <w:sz w:val="24"/>
          <w:szCs w:val="24"/>
        </w:rPr>
        <w:t xml:space="preserve"> or the provider may submit a written request for reconsideration to the Assistant Commissioner within 10 days of the date of the written notice of the denial. The Assistant Commissioner shall provide an opportunity for the person requesting reconsideration to submit for review any additional information or reasons why </w:t>
      </w:r>
      <w:r w:rsidR="006F0123" w:rsidRPr="00633298">
        <w:rPr>
          <w:rFonts w:ascii="Times New Roman" w:hAnsi="Times New Roman" w:cs="Times New Roman"/>
          <w:bCs/>
          <w:sz w:val="24"/>
          <w:szCs w:val="24"/>
        </w:rPr>
        <w:t>Transitional Funding</w:t>
      </w:r>
      <w:r w:rsidRPr="00633298">
        <w:rPr>
          <w:rFonts w:ascii="Times New Roman" w:hAnsi="Times New Roman" w:cs="Times New Roman"/>
          <w:bCs/>
          <w:sz w:val="24"/>
          <w:szCs w:val="24"/>
        </w:rPr>
        <w:t xml:space="preserve"> should be approved as requested.  The Assistant Commissioner, after reviewing all submitted materials, shall render a written decision on the request for reconsideration within</w:t>
      </w:r>
      <w:r w:rsidR="00CA4884" w:rsidRPr="00633298">
        <w:rPr>
          <w:rFonts w:ascii="Times New Roman" w:hAnsi="Times New Roman" w:cs="Times New Roman"/>
          <w:bCs/>
          <w:sz w:val="24"/>
          <w:szCs w:val="24"/>
        </w:rPr>
        <w:t xml:space="preserve"> </w:t>
      </w:r>
      <w:r w:rsidR="00596FEC" w:rsidRPr="00633298">
        <w:rPr>
          <w:rFonts w:ascii="Times New Roman" w:hAnsi="Times New Roman" w:cs="Times New Roman"/>
          <w:bCs/>
          <w:sz w:val="24"/>
          <w:szCs w:val="24"/>
        </w:rPr>
        <w:t xml:space="preserve">15 </w:t>
      </w:r>
      <w:r w:rsidR="00CA4884" w:rsidRPr="00633298">
        <w:rPr>
          <w:rFonts w:ascii="Times New Roman" w:hAnsi="Times New Roman" w:cs="Times New Roman"/>
          <w:bCs/>
          <w:sz w:val="24"/>
          <w:szCs w:val="24"/>
        </w:rPr>
        <w:t>business</w:t>
      </w:r>
      <w:r w:rsidRPr="00633298">
        <w:rPr>
          <w:rFonts w:ascii="Times New Roman" w:hAnsi="Times New Roman" w:cs="Times New Roman"/>
          <w:bCs/>
          <w:sz w:val="24"/>
          <w:szCs w:val="24"/>
        </w:rPr>
        <w:t xml:space="preserve"> days of receipt of the request for reconsideration.  The decision of the Assistant Commissioner shall be binding.  Further review may be sought in accordance with the Virginia Administrative Process Act, Virginia Code § 2.2-4000 </w:t>
      </w:r>
      <w:r w:rsidRPr="00633298">
        <w:rPr>
          <w:rFonts w:ascii="Times New Roman" w:hAnsi="Times New Roman" w:cs="Times New Roman"/>
          <w:bCs/>
          <w:i/>
          <w:sz w:val="24"/>
          <w:szCs w:val="24"/>
        </w:rPr>
        <w:t>et seq.</w:t>
      </w:r>
    </w:p>
    <w:tbl>
      <w:tblPr>
        <w:tblStyle w:val="TableGrid"/>
        <w:tblpPr w:leftFromText="180" w:rightFromText="180" w:vertAnchor="text" w:horzAnchor="margin" w:tblpXSpec="center" w:tblpY="395"/>
        <w:tblW w:w="11088" w:type="dxa"/>
        <w:tblLook w:val="04A0" w:firstRow="1" w:lastRow="0" w:firstColumn="1" w:lastColumn="0" w:noHBand="0" w:noVBand="1"/>
      </w:tblPr>
      <w:tblGrid>
        <w:gridCol w:w="11088"/>
      </w:tblGrid>
      <w:tr w:rsidR="0069636E" w:rsidRPr="00633298" w:rsidTr="00015E08">
        <w:tc>
          <w:tcPr>
            <w:tcW w:w="11088" w:type="dxa"/>
            <w:shd w:val="clear" w:color="auto" w:fill="C6D9F1" w:themeFill="text2" w:themeFillTint="33"/>
          </w:tcPr>
          <w:p w:rsidR="0069636E" w:rsidRPr="00633298" w:rsidRDefault="0069636E" w:rsidP="006F0123">
            <w:pPr>
              <w:autoSpaceDE w:val="0"/>
              <w:autoSpaceDN w:val="0"/>
              <w:adjustRightInd w:val="0"/>
              <w:jc w:val="center"/>
              <w:rPr>
                <w:rFonts w:ascii="Times New Roman" w:hAnsi="Times New Roman" w:cs="Times New Roman"/>
                <w:b/>
                <w:sz w:val="24"/>
                <w:szCs w:val="24"/>
              </w:rPr>
            </w:pPr>
            <w:r w:rsidRPr="00633298">
              <w:rPr>
                <w:rFonts w:ascii="Times New Roman" w:hAnsi="Times New Roman" w:cs="Times New Roman"/>
                <w:b/>
                <w:sz w:val="24"/>
                <w:szCs w:val="24"/>
              </w:rPr>
              <w:t xml:space="preserve">How Can Providers Receive </w:t>
            </w:r>
            <w:r w:rsidR="006F0123" w:rsidRPr="00633298">
              <w:rPr>
                <w:rFonts w:ascii="Times New Roman" w:hAnsi="Times New Roman" w:cs="Times New Roman"/>
                <w:b/>
                <w:sz w:val="24"/>
                <w:szCs w:val="24"/>
              </w:rPr>
              <w:t>Transitional Funding</w:t>
            </w:r>
            <w:r w:rsidRPr="00633298">
              <w:rPr>
                <w:rFonts w:ascii="Times New Roman" w:hAnsi="Times New Roman" w:cs="Times New Roman"/>
                <w:b/>
                <w:sz w:val="24"/>
                <w:szCs w:val="24"/>
              </w:rPr>
              <w:t xml:space="preserve"> Payments?</w:t>
            </w:r>
          </w:p>
        </w:tc>
      </w:tr>
    </w:tbl>
    <w:p w:rsidR="0069636E" w:rsidRPr="00633298" w:rsidRDefault="0069636E" w:rsidP="0069636E">
      <w:pPr>
        <w:autoSpaceDE w:val="0"/>
        <w:autoSpaceDN w:val="0"/>
        <w:adjustRightInd w:val="0"/>
        <w:spacing w:after="0" w:line="360" w:lineRule="auto"/>
        <w:rPr>
          <w:rFonts w:ascii="Times New Roman" w:hAnsi="Times New Roman" w:cs="Times New Roman"/>
          <w:sz w:val="24"/>
          <w:szCs w:val="24"/>
        </w:rPr>
      </w:pPr>
    </w:p>
    <w:p w:rsidR="003D4C13" w:rsidRPr="00633298" w:rsidRDefault="003D4C13" w:rsidP="003D4C13">
      <w:pPr>
        <w:pStyle w:val="ListParagraph"/>
        <w:numPr>
          <w:ilvl w:val="0"/>
          <w:numId w:val="7"/>
        </w:numPr>
        <w:autoSpaceDE w:val="0"/>
        <w:autoSpaceDN w:val="0"/>
        <w:adjustRightInd w:val="0"/>
        <w:spacing w:after="0" w:line="360" w:lineRule="auto"/>
        <w:rPr>
          <w:rFonts w:ascii="Times New Roman" w:eastAsia="Times New Roman" w:hAnsi="Times New Roman" w:cs="Times New Roman"/>
          <w:b/>
          <w:color w:val="FF0000"/>
          <w:sz w:val="24"/>
          <w:szCs w:val="24"/>
        </w:rPr>
      </w:pPr>
      <w:r w:rsidRPr="00633298">
        <w:rPr>
          <w:rFonts w:ascii="Times New Roman" w:hAnsi="Times New Roman" w:cs="Times New Roman"/>
          <w:b/>
          <w:sz w:val="24"/>
          <w:szCs w:val="24"/>
        </w:rPr>
        <w:t>Transitional Funding Agreement -</w:t>
      </w:r>
      <w:r w:rsidRPr="00633298" w:rsidDel="003D4C13">
        <w:rPr>
          <w:rFonts w:ascii="Times New Roman" w:hAnsi="Times New Roman" w:cs="Times New Roman"/>
          <w:sz w:val="24"/>
          <w:szCs w:val="24"/>
        </w:rPr>
        <w:t xml:space="preserve"> </w:t>
      </w:r>
      <w:r w:rsidRPr="00633298">
        <w:rPr>
          <w:rFonts w:ascii="Times New Roman" w:hAnsi="Times New Roman" w:cs="Times New Roman"/>
          <w:sz w:val="24"/>
          <w:szCs w:val="24"/>
        </w:rPr>
        <w:t xml:space="preserve">After review and approval of the electronic file submitted, </w:t>
      </w:r>
      <w:r w:rsidRPr="00633298">
        <w:rPr>
          <w:rFonts w:ascii="Times New Roman" w:hAnsi="Times New Roman" w:cs="Times New Roman"/>
          <w:sz w:val="24"/>
          <w:szCs w:val="24"/>
          <w:u w:val="single"/>
        </w:rPr>
        <w:t>a signed original copy of the application packet will be mailed by DBHDS to the provider for signature</w:t>
      </w:r>
      <w:r w:rsidRPr="00633298">
        <w:rPr>
          <w:rFonts w:ascii="Times New Roman" w:hAnsi="Times New Roman" w:cs="Times New Roman"/>
          <w:sz w:val="24"/>
          <w:szCs w:val="24"/>
        </w:rPr>
        <w:t xml:space="preserve">. Once a signed application packet is returned to DBHDS, the provider and DBHDS shall enter into a Transitional Funding Agreement. No invoices will be processed without final signature from all parties. </w:t>
      </w:r>
      <w:r w:rsidRPr="00633298">
        <w:rPr>
          <w:rFonts w:ascii="Times New Roman" w:hAnsi="Times New Roman" w:cs="Times New Roman"/>
          <w:b/>
          <w:sz w:val="24"/>
          <w:szCs w:val="24"/>
        </w:rPr>
        <w:t>Scanned signatures are not permitted</w:t>
      </w:r>
      <w:r w:rsidRPr="00633298">
        <w:rPr>
          <w:rFonts w:ascii="Times New Roman" w:hAnsi="Times New Roman" w:cs="Times New Roman"/>
          <w:sz w:val="24"/>
          <w:szCs w:val="24"/>
        </w:rPr>
        <w:t xml:space="preserve">. Agreements will be effective </w:t>
      </w:r>
      <w:r w:rsidRPr="00633298">
        <w:rPr>
          <w:rFonts w:ascii="Times New Roman" w:hAnsi="Times New Roman" w:cs="Times New Roman"/>
          <w:sz w:val="24"/>
          <w:szCs w:val="24"/>
        </w:rPr>
        <w:lastRenderedPageBreak/>
        <w:t>on the latest date of signature, and will be extended for a 12 month period. Providers who do not use the approved funds within this time frame will forfeit all remaining funds. Invoices submitted post one year will not be processed by DBHDS.  Providers are responsible for submitting invoices by the close of the fiscal year or by May 1</w:t>
      </w:r>
      <w:r w:rsidRPr="00633298">
        <w:rPr>
          <w:rFonts w:ascii="Times New Roman" w:hAnsi="Times New Roman" w:cs="Times New Roman"/>
          <w:sz w:val="24"/>
          <w:szCs w:val="24"/>
          <w:vertAlign w:val="superscript"/>
        </w:rPr>
        <w:t>st</w:t>
      </w:r>
      <w:r w:rsidRPr="00633298">
        <w:rPr>
          <w:rFonts w:ascii="Times New Roman" w:hAnsi="Times New Roman" w:cs="Times New Roman"/>
          <w:sz w:val="24"/>
          <w:szCs w:val="24"/>
        </w:rPr>
        <w:t xml:space="preserve"> of each year in which funding is approved. Should overpayment occur, the provider will be responsible for returning funds to DBHDS within 90 </w:t>
      </w:r>
      <w:proofErr w:type="gramStart"/>
      <w:r w:rsidRPr="00633298">
        <w:rPr>
          <w:rFonts w:ascii="Times New Roman" w:hAnsi="Times New Roman" w:cs="Times New Roman"/>
          <w:sz w:val="24"/>
          <w:szCs w:val="24"/>
        </w:rPr>
        <w:t>days.</w:t>
      </w:r>
      <w:proofErr w:type="gramEnd"/>
      <w:r w:rsidRPr="00633298">
        <w:rPr>
          <w:rFonts w:ascii="Times New Roman" w:hAnsi="Times New Roman" w:cs="Times New Roman"/>
          <w:sz w:val="24"/>
          <w:szCs w:val="24"/>
        </w:rPr>
        <w:t xml:space="preserve">  </w:t>
      </w:r>
    </w:p>
    <w:p w:rsidR="007A669A" w:rsidRPr="00633298" w:rsidRDefault="007A669A" w:rsidP="003D4C13">
      <w:pPr>
        <w:pStyle w:val="ListParagraph"/>
        <w:numPr>
          <w:ilvl w:val="0"/>
          <w:numId w:val="7"/>
        </w:numPr>
        <w:autoSpaceDE w:val="0"/>
        <w:autoSpaceDN w:val="0"/>
        <w:adjustRightInd w:val="0"/>
        <w:spacing w:after="0" w:line="360" w:lineRule="auto"/>
        <w:rPr>
          <w:rFonts w:ascii="Times New Roman" w:eastAsia="Times New Roman" w:hAnsi="Times New Roman" w:cs="Times New Roman"/>
          <w:b/>
          <w:color w:val="FF0000"/>
          <w:sz w:val="24"/>
          <w:szCs w:val="24"/>
        </w:rPr>
      </w:pPr>
      <w:r w:rsidRPr="00633298">
        <w:rPr>
          <w:rFonts w:ascii="Times New Roman" w:hAnsi="Times New Roman" w:cs="Times New Roman"/>
          <w:b/>
          <w:sz w:val="24"/>
          <w:szCs w:val="24"/>
        </w:rPr>
        <w:t>Expensing Funds</w:t>
      </w:r>
      <w:r w:rsidR="00431D77" w:rsidRPr="00633298">
        <w:rPr>
          <w:rFonts w:ascii="Times New Roman" w:hAnsi="Times New Roman" w:cs="Times New Roman"/>
          <w:b/>
          <w:sz w:val="24"/>
          <w:szCs w:val="24"/>
        </w:rPr>
        <w:t xml:space="preserve"> - </w:t>
      </w:r>
      <w:r w:rsidRPr="00633298">
        <w:rPr>
          <w:rFonts w:ascii="Times New Roman" w:eastAsia="Times New Roman" w:hAnsi="Times New Roman" w:cs="Times New Roman"/>
          <w:sz w:val="24"/>
          <w:szCs w:val="24"/>
        </w:rPr>
        <w:t xml:space="preserve">Providers shall send proof of expenditures by completing a DBHDS invoice which can be obtained from the </w:t>
      </w:r>
      <w:r w:rsidR="002448DF" w:rsidRPr="00633298">
        <w:rPr>
          <w:rFonts w:ascii="Times New Roman" w:eastAsia="Times New Roman" w:hAnsi="Times New Roman" w:cs="Times New Roman"/>
          <w:sz w:val="24"/>
          <w:szCs w:val="24"/>
        </w:rPr>
        <w:t>Transitional Funding Manager or on the DBHDS website</w:t>
      </w:r>
      <w:r w:rsidRPr="00633298">
        <w:rPr>
          <w:rFonts w:ascii="Times New Roman" w:eastAsia="Times New Roman" w:hAnsi="Times New Roman" w:cs="Times New Roman"/>
          <w:sz w:val="24"/>
          <w:szCs w:val="24"/>
        </w:rPr>
        <w:t xml:space="preserve">. The invoice and proof of expenditures should be submitted to the DBHDS </w:t>
      </w:r>
      <w:r w:rsidR="002448DF" w:rsidRPr="00633298">
        <w:rPr>
          <w:rFonts w:ascii="Times New Roman" w:eastAsia="Times New Roman" w:hAnsi="Times New Roman" w:cs="Times New Roman"/>
          <w:sz w:val="24"/>
          <w:szCs w:val="24"/>
        </w:rPr>
        <w:t xml:space="preserve">Transitional Funding Manager </w:t>
      </w:r>
      <w:r w:rsidRPr="00633298">
        <w:rPr>
          <w:rFonts w:ascii="Times New Roman" w:eastAsia="Times New Roman" w:hAnsi="Times New Roman" w:cs="Times New Roman"/>
          <w:color w:val="000000" w:themeColor="text1"/>
          <w:sz w:val="24"/>
          <w:szCs w:val="24"/>
        </w:rPr>
        <w:t>by the 15th day of the following month, for</w:t>
      </w:r>
      <w:r w:rsidRPr="00633298">
        <w:rPr>
          <w:rFonts w:ascii="Times New Roman" w:eastAsia="Times New Roman" w:hAnsi="Times New Roman" w:cs="Times New Roman"/>
          <w:color w:val="FF0000"/>
          <w:sz w:val="24"/>
          <w:szCs w:val="24"/>
        </w:rPr>
        <w:t xml:space="preserve"> </w:t>
      </w:r>
      <w:r w:rsidRPr="00633298">
        <w:rPr>
          <w:rFonts w:ascii="Times New Roman" w:eastAsia="Times New Roman" w:hAnsi="Times New Roman" w:cs="Times New Roman"/>
          <w:sz w:val="24"/>
          <w:szCs w:val="24"/>
        </w:rPr>
        <w:t>each month in which reimbursement is being requested. Funding can take up to 30 days after submission for payments to be dispersed.</w:t>
      </w:r>
      <w:r w:rsidRPr="00633298">
        <w:rPr>
          <w:rFonts w:ascii="Times New Roman" w:eastAsia="Times New Roman" w:hAnsi="Times New Roman" w:cs="Times New Roman"/>
          <w:color w:val="FF0000"/>
          <w:sz w:val="24"/>
          <w:szCs w:val="24"/>
        </w:rPr>
        <w:t xml:space="preserve"> </w:t>
      </w:r>
    </w:p>
    <w:p w:rsidR="0069636E" w:rsidRPr="00633298" w:rsidRDefault="0069636E" w:rsidP="007A669A">
      <w:pPr>
        <w:pStyle w:val="ListParagraph"/>
        <w:autoSpaceDE w:val="0"/>
        <w:autoSpaceDN w:val="0"/>
        <w:adjustRightInd w:val="0"/>
        <w:spacing w:before="120" w:after="0" w:line="360" w:lineRule="auto"/>
        <w:jc w:val="both"/>
        <w:rPr>
          <w:rFonts w:ascii="Times New Roman" w:eastAsia="Times New Roman" w:hAnsi="Times New Roman" w:cs="Times New Roman"/>
          <w:sz w:val="24"/>
          <w:szCs w:val="24"/>
        </w:rPr>
      </w:pPr>
    </w:p>
    <w:p w:rsidR="006F188D" w:rsidRPr="00633298" w:rsidRDefault="006F188D" w:rsidP="000639EC">
      <w:pPr>
        <w:pStyle w:val="ListParagraph"/>
        <w:spacing w:before="120" w:after="0" w:line="360" w:lineRule="auto"/>
        <w:ind w:left="360"/>
        <w:jc w:val="both"/>
        <w:rPr>
          <w:rFonts w:ascii="Times New Roman" w:hAnsi="Times New Roman" w:cs="Times New Roman"/>
          <w:sz w:val="24"/>
          <w:szCs w:val="24"/>
        </w:rPr>
      </w:pPr>
    </w:p>
    <w:tbl>
      <w:tblPr>
        <w:tblStyle w:val="TableGrid"/>
        <w:tblpPr w:leftFromText="180" w:rightFromText="180" w:vertAnchor="text" w:horzAnchor="margin" w:tblpXSpec="center" w:tblpY="4"/>
        <w:tblW w:w="11088" w:type="dxa"/>
        <w:tblLook w:val="04A0" w:firstRow="1" w:lastRow="0" w:firstColumn="1" w:lastColumn="0" w:noHBand="0" w:noVBand="1"/>
      </w:tblPr>
      <w:tblGrid>
        <w:gridCol w:w="11088"/>
      </w:tblGrid>
      <w:tr w:rsidR="00E56BCA" w:rsidRPr="00633298" w:rsidTr="00F569A3">
        <w:tc>
          <w:tcPr>
            <w:tcW w:w="11088" w:type="dxa"/>
            <w:shd w:val="clear" w:color="auto" w:fill="C6D9F1" w:themeFill="text2" w:themeFillTint="33"/>
          </w:tcPr>
          <w:p w:rsidR="00E56BCA" w:rsidRPr="00633298" w:rsidRDefault="00E56BCA" w:rsidP="00F569A3">
            <w:pPr>
              <w:autoSpaceDE w:val="0"/>
              <w:autoSpaceDN w:val="0"/>
              <w:adjustRightInd w:val="0"/>
              <w:jc w:val="center"/>
              <w:rPr>
                <w:rFonts w:ascii="Times New Roman" w:hAnsi="Times New Roman" w:cs="Times New Roman"/>
                <w:b/>
                <w:sz w:val="24"/>
                <w:szCs w:val="24"/>
              </w:rPr>
            </w:pPr>
            <w:r w:rsidRPr="00633298">
              <w:rPr>
                <w:rFonts w:ascii="Times New Roman" w:hAnsi="Times New Roman" w:cs="Times New Roman"/>
                <w:b/>
                <w:sz w:val="24"/>
                <w:szCs w:val="24"/>
              </w:rPr>
              <w:t xml:space="preserve">Provider Commitment </w:t>
            </w:r>
          </w:p>
        </w:tc>
      </w:tr>
    </w:tbl>
    <w:p w:rsidR="00924BE1" w:rsidRPr="00633298" w:rsidRDefault="00924BE1" w:rsidP="00091FBA">
      <w:pPr>
        <w:ind w:left="-720"/>
        <w:rPr>
          <w:rFonts w:ascii="Times New Roman" w:hAnsi="Times New Roman" w:cs="Times New Roman"/>
          <w:sz w:val="24"/>
          <w:szCs w:val="24"/>
        </w:rPr>
      </w:pPr>
    </w:p>
    <w:p w:rsidR="0069636E" w:rsidRPr="00633298" w:rsidRDefault="0069636E" w:rsidP="0069636E">
      <w:pPr>
        <w:pStyle w:val="ListParagraph"/>
        <w:spacing w:line="360" w:lineRule="auto"/>
        <w:rPr>
          <w:rFonts w:ascii="Times New Roman" w:hAnsi="Times New Roman" w:cs="Times New Roman"/>
          <w:sz w:val="24"/>
          <w:szCs w:val="24"/>
        </w:rPr>
      </w:pPr>
    </w:p>
    <w:p w:rsidR="0069636E" w:rsidRPr="00633298" w:rsidRDefault="0069636E" w:rsidP="0069636E">
      <w:pPr>
        <w:pStyle w:val="ListParagraph"/>
        <w:numPr>
          <w:ilvl w:val="0"/>
          <w:numId w:val="8"/>
        </w:numPr>
        <w:spacing w:line="360" w:lineRule="auto"/>
        <w:rPr>
          <w:rFonts w:ascii="Times New Roman" w:hAnsi="Times New Roman" w:cs="Times New Roman"/>
          <w:sz w:val="24"/>
          <w:szCs w:val="24"/>
        </w:rPr>
      </w:pPr>
      <w:r w:rsidRPr="00633298">
        <w:rPr>
          <w:rFonts w:ascii="Times New Roman" w:hAnsi="Times New Roman" w:cs="Times New Roman"/>
          <w:b/>
          <w:sz w:val="24"/>
          <w:szCs w:val="24"/>
        </w:rPr>
        <w:t>Provider Commitment</w:t>
      </w:r>
      <w:r w:rsidRPr="00633298">
        <w:rPr>
          <w:rFonts w:ascii="Times New Roman" w:hAnsi="Times New Roman" w:cs="Times New Roman"/>
          <w:sz w:val="24"/>
          <w:szCs w:val="24"/>
        </w:rPr>
        <w:t xml:space="preserve"> – A provider receiving </w:t>
      </w:r>
      <w:r w:rsidR="00B57B01" w:rsidRPr="00633298">
        <w:rPr>
          <w:rFonts w:ascii="Times New Roman" w:hAnsi="Times New Roman" w:cs="Times New Roman"/>
          <w:sz w:val="24"/>
          <w:szCs w:val="24"/>
        </w:rPr>
        <w:t>Transitional Funds</w:t>
      </w:r>
      <w:r w:rsidR="006F0123" w:rsidRPr="00633298">
        <w:rPr>
          <w:rFonts w:ascii="Times New Roman" w:hAnsi="Times New Roman" w:cs="Times New Roman"/>
          <w:sz w:val="24"/>
          <w:szCs w:val="24"/>
        </w:rPr>
        <w:t xml:space="preserve"> </w:t>
      </w:r>
      <w:r w:rsidRPr="00633298">
        <w:rPr>
          <w:rFonts w:ascii="Times New Roman" w:hAnsi="Times New Roman" w:cs="Times New Roman"/>
          <w:sz w:val="24"/>
          <w:szCs w:val="24"/>
        </w:rPr>
        <w:t xml:space="preserve">to support an individual shall support that individual for a minimum of 12 months unless the individual chooses to receive services from another provider or the provider becomes unable to meet the individual's needs.   The provider must utilize all available interventions and technical assistance resources provided by DBHDS before recommending that the individual locate to another residence.  If the provider is not able to fulfill its commitment to support the individual for a minimum of 12 months, DBHDS may request return of and recoup all </w:t>
      </w:r>
      <w:r w:rsidR="00B57B01" w:rsidRPr="00633298">
        <w:rPr>
          <w:rFonts w:ascii="Times New Roman" w:hAnsi="Times New Roman" w:cs="Times New Roman"/>
          <w:sz w:val="24"/>
          <w:szCs w:val="24"/>
        </w:rPr>
        <w:t>Transitional Funds</w:t>
      </w:r>
      <w:r w:rsidR="006F0123" w:rsidRPr="00633298">
        <w:rPr>
          <w:rFonts w:ascii="Times New Roman" w:hAnsi="Times New Roman" w:cs="Times New Roman"/>
          <w:sz w:val="24"/>
          <w:szCs w:val="24"/>
        </w:rPr>
        <w:t xml:space="preserve"> </w:t>
      </w:r>
      <w:r w:rsidRPr="00633298">
        <w:rPr>
          <w:rFonts w:ascii="Times New Roman" w:hAnsi="Times New Roman" w:cs="Times New Roman"/>
          <w:sz w:val="24"/>
          <w:szCs w:val="24"/>
        </w:rPr>
        <w:t xml:space="preserve">used for any home or vehicle modifications.  However, if the individual or his AR chooses to receive services from another provider or if the provider will make the home/vehicle modifications funded with </w:t>
      </w:r>
      <w:r w:rsidR="00B57B01" w:rsidRPr="00633298">
        <w:rPr>
          <w:rFonts w:ascii="Times New Roman" w:hAnsi="Times New Roman" w:cs="Times New Roman"/>
          <w:sz w:val="24"/>
          <w:szCs w:val="24"/>
        </w:rPr>
        <w:t>Transitional Funds</w:t>
      </w:r>
      <w:r w:rsidR="006F0123" w:rsidRPr="00633298">
        <w:rPr>
          <w:rFonts w:ascii="Times New Roman" w:hAnsi="Times New Roman" w:cs="Times New Roman"/>
          <w:sz w:val="24"/>
          <w:szCs w:val="24"/>
        </w:rPr>
        <w:t xml:space="preserve"> </w:t>
      </w:r>
      <w:r w:rsidRPr="00633298">
        <w:rPr>
          <w:rFonts w:ascii="Times New Roman" w:hAnsi="Times New Roman" w:cs="Times New Roman"/>
          <w:sz w:val="24"/>
          <w:szCs w:val="24"/>
        </w:rPr>
        <w:t xml:space="preserve">available to another individual exiting a training center and </w:t>
      </w:r>
      <w:r w:rsidR="000D106A" w:rsidRPr="00633298">
        <w:rPr>
          <w:rFonts w:ascii="Times New Roman" w:hAnsi="Times New Roman" w:cs="Times New Roman"/>
          <w:sz w:val="24"/>
          <w:szCs w:val="24"/>
        </w:rPr>
        <w:t xml:space="preserve">the provider </w:t>
      </w:r>
      <w:r w:rsidR="000D106A" w:rsidRPr="00633298">
        <w:rPr>
          <w:rFonts w:ascii="Times New Roman" w:hAnsi="Times New Roman" w:cs="Times New Roman"/>
          <w:sz w:val="24"/>
          <w:szCs w:val="24"/>
        </w:rPr>
        <w:lastRenderedPageBreak/>
        <w:t>has addressed</w:t>
      </w:r>
      <w:r w:rsidR="007F1CAD" w:rsidRPr="00633298">
        <w:rPr>
          <w:rFonts w:ascii="Times New Roman" w:hAnsi="Times New Roman" w:cs="Times New Roman"/>
          <w:sz w:val="24"/>
          <w:szCs w:val="24"/>
        </w:rPr>
        <w:t>,</w:t>
      </w:r>
      <w:r w:rsidR="000D106A" w:rsidRPr="00633298">
        <w:rPr>
          <w:rFonts w:ascii="Times New Roman" w:hAnsi="Times New Roman" w:cs="Times New Roman"/>
          <w:sz w:val="24"/>
          <w:szCs w:val="24"/>
        </w:rPr>
        <w:t xml:space="preserve"> through approved corrective action</w:t>
      </w:r>
      <w:r w:rsidR="007F1CAD" w:rsidRPr="00633298">
        <w:rPr>
          <w:rFonts w:ascii="Times New Roman" w:hAnsi="Times New Roman" w:cs="Times New Roman"/>
          <w:sz w:val="24"/>
          <w:szCs w:val="24"/>
        </w:rPr>
        <w:t>,</w:t>
      </w:r>
      <w:r w:rsidR="000D106A" w:rsidRPr="00633298">
        <w:rPr>
          <w:rFonts w:ascii="Times New Roman" w:hAnsi="Times New Roman" w:cs="Times New Roman"/>
          <w:sz w:val="24"/>
          <w:szCs w:val="24"/>
        </w:rPr>
        <w:t xml:space="preserve"> </w:t>
      </w:r>
      <w:r w:rsidR="007F1CAD" w:rsidRPr="00633298">
        <w:rPr>
          <w:rFonts w:ascii="Times New Roman" w:hAnsi="Times New Roman" w:cs="Times New Roman"/>
          <w:sz w:val="24"/>
          <w:szCs w:val="24"/>
        </w:rPr>
        <w:t>any</w:t>
      </w:r>
      <w:r w:rsidR="000D106A" w:rsidRPr="00633298">
        <w:rPr>
          <w:rFonts w:ascii="Times New Roman" w:hAnsi="Times New Roman" w:cs="Times New Roman"/>
          <w:sz w:val="24"/>
          <w:szCs w:val="24"/>
        </w:rPr>
        <w:t xml:space="preserve"> citations of violations of the </w:t>
      </w:r>
      <w:r w:rsidR="00335317" w:rsidRPr="00633298">
        <w:rPr>
          <w:rFonts w:ascii="Times New Roman" w:hAnsi="Times New Roman" w:cs="Times New Roman"/>
          <w:i/>
          <w:sz w:val="24"/>
          <w:szCs w:val="24"/>
        </w:rPr>
        <w:t>Rules and Regulations for Licensing Providers by the Department of Behavioral Health and Developmental Services</w:t>
      </w:r>
      <w:r w:rsidR="000D106A" w:rsidRPr="00633298">
        <w:rPr>
          <w:rFonts w:ascii="Times New Roman" w:hAnsi="Times New Roman" w:cs="Times New Roman"/>
          <w:sz w:val="24"/>
          <w:szCs w:val="24"/>
        </w:rPr>
        <w:t xml:space="preserve">, 12 VAC 35-105, and the </w:t>
      </w:r>
      <w:r w:rsidR="00335317" w:rsidRPr="00633298">
        <w:rPr>
          <w:rFonts w:ascii="Times New Roman" w:hAnsi="Times New Roman" w:cs="Times New Roman"/>
          <w:i/>
          <w:sz w:val="24"/>
          <w:szCs w:val="24"/>
        </w:rPr>
        <w:t>Rules and Regulations to Assure the Rights of Individuals Receiving Services from Providers Licensed, Funded, or Operated by the Department of Behavioral Health and Developmental Services</w:t>
      </w:r>
      <w:r w:rsidR="007F1CAD" w:rsidRPr="00633298">
        <w:rPr>
          <w:rFonts w:ascii="Times New Roman" w:hAnsi="Times New Roman" w:cs="Times New Roman"/>
          <w:sz w:val="24"/>
          <w:szCs w:val="24"/>
        </w:rPr>
        <w:t>, 12 VAC 35-115</w:t>
      </w:r>
      <w:r w:rsidRPr="00633298">
        <w:rPr>
          <w:rFonts w:ascii="Times New Roman" w:hAnsi="Times New Roman" w:cs="Times New Roman"/>
          <w:sz w:val="24"/>
          <w:szCs w:val="24"/>
        </w:rPr>
        <w:t xml:space="preserve">, DBHDS will not seek recovery of the </w:t>
      </w:r>
      <w:r w:rsidR="00B57B01" w:rsidRPr="00633298">
        <w:rPr>
          <w:rFonts w:ascii="Times New Roman" w:hAnsi="Times New Roman" w:cs="Times New Roman"/>
          <w:sz w:val="24"/>
          <w:szCs w:val="24"/>
        </w:rPr>
        <w:t>Transitional Funds</w:t>
      </w:r>
      <w:r w:rsidR="006F0123" w:rsidRPr="00633298">
        <w:rPr>
          <w:rFonts w:ascii="Times New Roman" w:hAnsi="Times New Roman" w:cs="Times New Roman"/>
          <w:sz w:val="24"/>
          <w:szCs w:val="24"/>
        </w:rPr>
        <w:t xml:space="preserve"> </w:t>
      </w:r>
      <w:r w:rsidRPr="00633298">
        <w:rPr>
          <w:rFonts w:ascii="Times New Roman" w:hAnsi="Times New Roman" w:cs="Times New Roman"/>
          <w:sz w:val="24"/>
          <w:szCs w:val="24"/>
        </w:rPr>
        <w:t xml:space="preserve">provided for those modifications.  In the event that an individual is relocated, all adaptive equipment purchased specifically for the individual using </w:t>
      </w:r>
      <w:r w:rsidR="00B57B01" w:rsidRPr="00633298">
        <w:rPr>
          <w:rFonts w:ascii="Times New Roman" w:hAnsi="Times New Roman" w:cs="Times New Roman"/>
          <w:sz w:val="24"/>
          <w:szCs w:val="24"/>
        </w:rPr>
        <w:t>Transitional Funds</w:t>
      </w:r>
      <w:r w:rsidR="006F0123" w:rsidRPr="00633298">
        <w:rPr>
          <w:rFonts w:ascii="Times New Roman" w:hAnsi="Times New Roman" w:cs="Times New Roman"/>
          <w:sz w:val="24"/>
          <w:szCs w:val="24"/>
        </w:rPr>
        <w:t xml:space="preserve"> </w:t>
      </w:r>
      <w:r w:rsidRPr="00633298">
        <w:rPr>
          <w:rFonts w:ascii="Times New Roman" w:hAnsi="Times New Roman" w:cs="Times New Roman"/>
          <w:sz w:val="24"/>
          <w:szCs w:val="24"/>
        </w:rPr>
        <w:t>shall accompany him/her to the next residence.</w:t>
      </w:r>
    </w:p>
    <w:p w:rsidR="00833E7F" w:rsidRPr="0069636E" w:rsidRDefault="00833E7F" w:rsidP="0069636E">
      <w:pPr>
        <w:spacing w:line="360" w:lineRule="auto"/>
        <w:rPr>
          <w:rFonts w:ascii="Times New Roman" w:hAnsi="Times New Roman" w:cs="Times New Roman"/>
          <w:sz w:val="24"/>
          <w:szCs w:val="24"/>
        </w:rPr>
      </w:pPr>
    </w:p>
    <w:sectPr w:rsidR="00833E7F" w:rsidRPr="0069636E" w:rsidSect="007F082E">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55" w:rsidRDefault="00F93B55" w:rsidP="00185283">
      <w:pPr>
        <w:spacing w:after="0" w:line="240" w:lineRule="auto"/>
      </w:pPr>
      <w:r>
        <w:separator/>
      </w:r>
    </w:p>
  </w:endnote>
  <w:endnote w:type="continuationSeparator" w:id="0">
    <w:p w:rsidR="00F93B55" w:rsidRDefault="00F93B55" w:rsidP="0018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958781865"/>
      <w:lock w:val="contentLocked"/>
      <w:placeholder>
        <w:docPart w:val="DefaultPlaceholder_22675703"/>
      </w:placeholder>
      <w:group/>
    </w:sdtPr>
    <w:sdtEndPr>
      <w:rPr>
        <w:noProof/>
      </w:rPr>
    </w:sdtEndPr>
    <w:sdtContent>
      <w:p w:rsidR="006473C2" w:rsidRDefault="006A47AE">
        <w:pPr>
          <w:pStyle w:val="Footer"/>
          <w:pBdr>
            <w:top w:val="thinThickSmallGap" w:sz="24" w:space="1" w:color="622423" w:themeColor="accent2" w:themeShade="7F"/>
          </w:pBdr>
          <w:rPr>
            <w:rFonts w:asciiTheme="majorHAnsi" w:hAnsiTheme="majorHAnsi"/>
          </w:rPr>
        </w:pPr>
        <w:r>
          <w:rPr>
            <w:rFonts w:asciiTheme="majorHAnsi" w:hAnsiTheme="majorHAnsi"/>
          </w:rPr>
          <w:t>Transitional Funding Guidelines 6.1.2017</w:t>
        </w:r>
        <w:r w:rsidR="006473C2">
          <w:rPr>
            <w:rFonts w:asciiTheme="majorHAnsi" w:hAnsiTheme="majorHAnsi"/>
          </w:rPr>
          <w:ptab w:relativeTo="margin" w:alignment="right" w:leader="none"/>
        </w:r>
        <w:r w:rsidR="006473C2">
          <w:rPr>
            <w:rFonts w:asciiTheme="majorHAnsi" w:hAnsiTheme="majorHAnsi"/>
          </w:rPr>
          <w:t xml:space="preserve">Page </w:t>
        </w:r>
        <w:r w:rsidR="008864C9">
          <w:fldChar w:fldCharType="begin"/>
        </w:r>
        <w:r w:rsidR="006473C2">
          <w:instrText xml:space="preserve"> PAGE   \* MERGEFORMAT </w:instrText>
        </w:r>
        <w:r w:rsidR="008864C9">
          <w:fldChar w:fldCharType="separate"/>
        </w:r>
        <w:r w:rsidR="00433320" w:rsidRPr="00433320">
          <w:rPr>
            <w:rFonts w:asciiTheme="majorHAnsi" w:hAnsiTheme="majorHAnsi"/>
            <w:noProof/>
          </w:rPr>
          <w:t>2</w:t>
        </w:r>
        <w:r w:rsidR="008864C9">
          <w:rPr>
            <w:rFonts w:asciiTheme="majorHAnsi" w:hAnsiTheme="majorHAnsi"/>
            <w:noProof/>
          </w:rPr>
          <w:fldChar w:fldCharType="end"/>
        </w:r>
      </w:p>
    </w:sdtContent>
  </w:sdt>
  <w:p w:rsidR="006473C2" w:rsidRDefault="00647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55" w:rsidRDefault="00F93B55" w:rsidP="00185283">
      <w:pPr>
        <w:spacing w:after="0" w:line="240" w:lineRule="auto"/>
      </w:pPr>
      <w:r>
        <w:separator/>
      </w:r>
    </w:p>
  </w:footnote>
  <w:footnote w:type="continuationSeparator" w:id="0">
    <w:p w:rsidR="00F93B55" w:rsidRDefault="00F93B55" w:rsidP="00185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C2" w:rsidRDefault="006473C2" w:rsidP="00185283">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DBHDS </w:t>
    </w:r>
    <w:r w:rsidR="006F0123">
      <w:rPr>
        <w:rFonts w:ascii="Times New Roman" w:hAnsi="Times New Roman" w:cs="Times New Roman"/>
        <w:b/>
        <w:sz w:val="24"/>
        <w:szCs w:val="24"/>
      </w:rPr>
      <w:t>Transitional Funding</w:t>
    </w:r>
    <w:r>
      <w:rPr>
        <w:rFonts w:ascii="Times New Roman" w:hAnsi="Times New Roman" w:cs="Times New Roman"/>
        <w:b/>
        <w:sz w:val="24"/>
        <w:szCs w:val="24"/>
      </w:rPr>
      <w:t xml:space="preserve"> Guidelines</w:t>
    </w:r>
  </w:p>
  <w:p w:rsidR="006473C2" w:rsidRPr="00185283" w:rsidRDefault="006473C2" w:rsidP="00185283">
    <w:pPr>
      <w:pStyle w:val="Header"/>
      <w:jc w:val="center"/>
      <w:rPr>
        <w:rFonts w:ascii="Times New Roman" w:hAnsi="Times New Roman" w:cs="Times New Roman"/>
        <w:i/>
      </w:rPr>
    </w:pPr>
  </w:p>
  <w:p w:rsidR="006473C2" w:rsidRDefault="00647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205B"/>
    <w:multiLevelType w:val="hybridMultilevel"/>
    <w:tmpl w:val="3110968E"/>
    <w:lvl w:ilvl="0" w:tplc="A270301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74028"/>
    <w:multiLevelType w:val="hybridMultilevel"/>
    <w:tmpl w:val="25F6B9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70B88"/>
    <w:multiLevelType w:val="hybridMultilevel"/>
    <w:tmpl w:val="89B43BF2"/>
    <w:lvl w:ilvl="0" w:tplc="DF566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90F6E"/>
    <w:multiLevelType w:val="hybridMultilevel"/>
    <w:tmpl w:val="BC302C38"/>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2A20D85"/>
    <w:multiLevelType w:val="hybridMultilevel"/>
    <w:tmpl w:val="8FC640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7623D"/>
    <w:multiLevelType w:val="hybridMultilevel"/>
    <w:tmpl w:val="0414F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D2147"/>
    <w:multiLevelType w:val="hybridMultilevel"/>
    <w:tmpl w:val="7E52A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B678FC"/>
    <w:multiLevelType w:val="hybridMultilevel"/>
    <w:tmpl w:val="A1C0EAD4"/>
    <w:lvl w:ilvl="0" w:tplc="D928934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665AF9"/>
    <w:multiLevelType w:val="hybridMultilevel"/>
    <w:tmpl w:val="501E0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FA2ADC"/>
    <w:multiLevelType w:val="hybridMultilevel"/>
    <w:tmpl w:val="F6DE4B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9"/>
  </w:num>
  <w:num w:numId="7">
    <w:abstractNumId w:val="0"/>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C3"/>
    <w:rsid w:val="00000517"/>
    <w:rsid w:val="00000A67"/>
    <w:rsid w:val="00003B8B"/>
    <w:rsid w:val="00005550"/>
    <w:rsid w:val="000058A3"/>
    <w:rsid w:val="00006A67"/>
    <w:rsid w:val="000070DF"/>
    <w:rsid w:val="00007662"/>
    <w:rsid w:val="0000774A"/>
    <w:rsid w:val="00007B14"/>
    <w:rsid w:val="0001291E"/>
    <w:rsid w:val="00012AC4"/>
    <w:rsid w:val="000132AC"/>
    <w:rsid w:val="000136DB"/>
    <w:rsid w:val="00013FD6"/>
    <w:rsid w:val="00014D88"/>
    <w:rsid w:val="00015E08"/>
    <w:rsid w:val="00017227"/>
    <w:rsid w:val="000216D0"/>
    <w:rsid w:val="0002203A"/>
    <w:rsid w:val="00022D2B"/>
    <w:rsid w:val="000230F5"/>
    <w:rsid w:val="0002447A"/>
    <w:rsid w:val="00024841"/>
    <w:rsid w:val="00027E7C"/>
    <w:rsid w:val="000322C2"/>
    <w:rsid w:val="00032EF7"/>
    <w:rsid w:val="00033005"/>
    <w:rsid w:val="000331B5"/>
    <w:rsid w:val="00035DED"/>
    <w:rsid w:val="000362CF"/>
    <w:rsid w:val="0003666C"/>
    <w:rsid w:val="00036BFC"/>
    <w:rsid w:val="00036E65"/>
    <w:rsid w:val="00040ABC"/>
    <w:rsid w:val="000432D0"/>
    <w:rsid w:val="00046EAA"/>
    <w:rsid w:val="00051242"/>
    <w:rsid w:val="00052664"/>
    <w:rsid w:val="00053F86"/>
    <w:rsid w:val="00054F1A"/>
    <w:rsid w:val="00054F87"/>
    <w:rsid w:val="000567F7"/>
    <w:rsid w:val="00057D46"/>
    <w:rsid w:val="00062FEE"/>
    <w:rsid w:val="000639EC"/>
    <w:rsid w:val="00064129"/>
    <w:rsid w:val="00064A0F"/>
    <w:rsid w:val="000659F3"/>
    <w:rsid w:val="00073F0B"/>
    <w:rsid w:val="00074222"/>
    <w:rsid w:val="000743E7"/>
    <w:rsid w:val="00075965"/>
    <w:rsid w:val="00075D41"/>
    <w:rsid w:val="00075EDC"/>
    <w:rsid w:val="00076AB1"/>
    <w:rsid w:val="00080A05"/>
    <w:rsid w:val="000814AF"/>
    <w:rsid w:val="000821AF"/>
    <w:rsid w:val="00082D35"/>
    <w:rsid w:val="000831ED"/>
    <w:rsid w:val="000848D3"/>
    <w:rsid w:val="00087C47"/>
    <w:rsid w:val="00090758"/>
    <w:rsid w:val="00091FBA"/>
    <w:rsid w:val="00095462"/>
    <w:rsid w:val="000968C0"/>
    <w:rsid w:val="000A1775"/>
    <w:rsid w:val="000A1A78"/>
    <w:rsid w:val="000A1CF6"/>
    <w:rsid w:val="000A475E"/>
    <w:rsid w:val="000A7780"/>
    <w:rsid w:val="000B0A0B"/>
    <w:rsid w:val="000B221C"/>
    <w:rsid w:val="000B3133"/>
    <w:rsid w:val="000B7AFB"/>
    <w:rsid w:val="000C0996"/>
    <w:rsid w:val="000C27FB"/>
    <w:rsid w:val="000C2ACE"/>
    <w:rsid w:val="000C394B"/>
    <w:rsid w:val="000D0F8E"/>
    <w:rsid w:val="000D106A"/>
    <w:rsid w:val="000D1F22"/>
    <w:rsid w:val="000D29D8"/>
    <w:rsid w:val="000D2C19"/>
    <w:rsid w:val="000D4451"/>
    <w:rsid w:val="000E0D15"/>
    <w:rsid w:val="000E1FFB"/>
    <w:rsid w:val="000E26E8"/>
    <w:rsid w:val="000E462B"/>
    <w:rsid w:val="000E6F24"/>
    <w:rsid w:val="000F0662"/>
    <w:rsid w:val="000F23A0"/>
    <w:rsid w:val="000F25BD"/>
    <w:rsid w:val="000F3872"/>
    <w:rsid w:val="000F50E8"/>
    <w:rsid w:val="0010194F"/>
    <w:rsid w:val="00103286"/>
    <w:rsid w:val="00103D23"/>
    <w:rsid w:val="00106EED"/>
    <w:rsid w:val="00107CD4"/>
    <w:rsid w:val="00107EBA"/>
    <w:rsid w:val="00110E9A"/>
    <w:rsid w:val="00111940"/>
    <w:rsid w:val="00112050"/>
    <w:rsid w:val="00112136"/>
    <w:rsid w:val="00113531"/>
    <w:rsid w:val="001146D8"/>
    <w:rsid w:val="0011473D"/>
    <w:rsid w:val="001149EE"/>
    <w:rsid w:val="001166F0"/>
    <w:rsid w:val="00117BD0"/>
    <w:rsid w:val="001206AD"/>
    <w:rsid w:val="0012208D"/>
    <w:rsid w:val="001231EE"/>
    <w:rsid w:val="00124D0D"/>
    <w:rsid w:val="001276B8"/>
    <w:rsid w:val="00127792"/>
    <w:rsid w:val="00127C93"/>
    <w:rsid w:val="00130D1E"/>
    <w:rsid w:val="00130FE6"/>
    <w:rsid w:val="001323AE"/>
    <w:rsid w:val="001335E4"/>
    <w:rsid w:val="00134004"/>
    <w:rsid w:val="00135826"/>
    <w:rsid w:val="00141EA1"/>
    <w:rsid w:val="00142D57"/>
    <w:rsid w:val="00143A3F"/>
    <w:rsid w:val="001475F8"/>
    <w:rsid w:val="00153A23"/>
    <w:rsid w:val="00153CC0"/>
    <w:rsid w:val="0015486E"/>
    <w:rsid w:val="0015595A"/>
    <w:rsid w:val="00157323"/>
    <w:rsid w:val="00157ACD"/>
    <w:rsid w:val="00160847"/>
    <w:rsid w:val="00161CF4"/>
    <w:rsid w:val="001639CA"/>
    <w:rsid w:val="00166291"/>
    <w:rsid w:val="00166BFA"/>
    <w:rsid w:val="00167222"/>
    <w:rsid w:val="001765BD"/>
    <w:rsid w:val="0018170E"/>
    <w:rsid w:val="00182B99"/>
    <w:rsid w:val="001830B3"/>
    <w:rsid w:val="00184EEC"/>
    <w:rsid w:val="00185283"/>
    <w:rsid w:val="001854C8"/>
    <w:rsid w:val="00187656"/>
    <w:rsid w:val="00191578"/>
    <w:rsid w:val="0019173F"/>
    <w:rsid w:val="00193F51"/>
    <w:rsid w:val="001942FE"/>
    <w:rsid w:val="00195090"/>
    <w:rsid w:val="001A293E"/>
    <w:rsid w:val="001A4C3D"/>
    <w:rsid w:val="001A6D28"/>
    <w:rsid w:val="001A7BC4"/>
    <w:rsid w:val="001B1AFB"/>
    <w:rsid w:val="001B25CA"/>
    <w:rsid w:val="001B36E0"/>
    <w:rsid w:val="001B3EED"/>
    <w:rsid w:val="001B41A4"/>
    <w:rsid w:val="001B456F"/>
    <w:rsid w:val="001B6F39"/>
    <w:rsid w:val="001B71AE"/>
    <w:rsid w:val="001C19EE"/>
    <w:rsid w:val="001C2C58"/>
    <w:rsid w:val="001C2D7D"/>
    <w:rsid w:val="001C39CA"/>
    <w:rsid w:val="001C3AEF"/>
    <w:rsid w:val="001C6175"/>
    <w:rsid w:val="001C695A"/>
    <w:rsid w:val="001C697B"/>
    <w:rsid w:val="001C71CD"/>
    <w:rsid w:val="001D021F"/>
    <w:rsid w:val="001E1636"/>
    <w:rsid w:val="001E36F8"/>
    <w:rsid w:val="001E39C7"/>
    <w:rsid w:val="001E4830"/>
    <w:rsid w:val="001E59D7"/>
    <w:rsid w:val="001E69F6"/>
    <w:rsid w:val="001E752E"/>
    <w:rsid w:val="001F1612"/>
    <w:rsid w:val="001F4F78"/>
    <w:rsid w:val="001F61E0"/>
    <w:rsid w:val="001F7842"/>
    <w:rsid w:val="0020389D"/>
    <w:rsid w:val="002038E3"/>
    <w:rsid w:val="002038FC"/>
    <w:rsid w:val="00203C5F"/>
    <w:rsid w:val="00205C6C"/>
    <w:rsid w:val="0020660F"/>
    <w:rsid w:val="002069CC"/>
    <w:rsid w:val="00211204"/>
    <w:rsid w:val="00211701"/>
    <w:rsid w:val="00213497"/>
    <w:rsid w:val="00213B1B"/>
    <w:rsid w:val="00213B35"/>
    <w:rsid w:val="00215256"/>
    <w:rsid w:val="002229E0"/>
    <w:rsid w:val="00223F0A"/>
    <w:rsid w:val="00224CF4"/>
    <w:rsid w:val="002252AA"/>
    <w:rsid w:val="002255E8"/>
    <w:rsid w:val="002264D2"/>
    <w:rsid w:val="00230AAE"/>
    <w:rsid w:val="0023137C"/>
    <w:rsid w:val="002331D6"/>
    <w:rsid w:val="00233F64"/>
    <w:rsid w:val="00235B5D"/>
    <w:rsid w:val="00235D8C"/>
    <w:rsid w:val="002366D0"/>
    <w:rsid w:val="002369D4"/>
    <w:rsid w:val="00237CDC"/>
    <w:rsid w:val="00242139"/>
    <w:rsid w:val="00243105"/>
    <w:rsid w:val="002448DF"/>
    <w:rsid w:val="00244FD1"/>
    <w:rsid w:val="002461EF"/>
    <w:rsid w:val="00246202"/>
    <w:rsid w:val="00246F28"/>
    <w:rsid w:val="00247C29"/>
    <w:rsid w:val="002514AF"/>
    <w:rsid w:val="00252922"/>
    <w:rsid w:val="0025336B"/>
    <w:rsid w:val="0025372E"/>
    <w:rsid w:val="0025469B"/>
    <w:rsid w:val="00254FC5"/>
    <w:rsid w:val="002557A9"/>
    <w:rsid w:val="0025729F"/>
    <w:rsid w:val="00257AC2"/>
    <w:rsid w:val="00261B45"/>
    <w:rsid w:val="002624C5"/>
    <w:rsid w:val="002635AE"/>
    <w:rsid w:val="002640BA"/>
    <w:rsid w:val="0026515C"/>
    <w:rsid w:val="002668C1"/>
    <w:rsid w:val="00266AA4"/>
    <w:rsid w:val="002677BF"/>
    <w:rsid w:val="00270E06"/>
    <w:rsid w:val="002724F4"/>
    <w:rsid w:val="002735BC"/>
    <w:rsid w:val="00275542"/>
    <w:rsid w:val="00282936"/>
    <w:rsid w:val="00283356"/>
    <w:rsid w:val="00283711"/>
    <w:rsid w:val="002839E8"/>
    <w:rsid w:val="00284534"/>
    <w:rsid w:val="0029082D"/>
    <w:rsid w:val="00293000"/>
    <w:rsid w:val="002941D2"/>
    <w:rsid w:val="00294BA9"/>
    <w:rsid w:val="002969A8"/>
    <w:rsid w:val="002A30DF"/>
    <w:rsid w:val="002A463D"/>
    <w:rsid w:val="002A500D"/>
    <w:rsid w:val="002A5586"/>
    <w:rsid w:val="002A7E4B"/>
    <w:rsid w:val="002B09CA"/>
    <w:rsid w:val="002C0B6A"/>
    <w:rsid w:val="002C261D"/>
    <w:rsid w:val="002C2AC8"/>
    <w:rsid w:val="002C2EDD"/>
    <w:rsid w:val="002C451B"/>
    <w:rsid w:val="002C582B"/>
    <w:rsid w:val="002C5837"/>
    <w:rsid w:val="002C68FD"/>
    <w:rsid w:val="002C6A28"/>
    <w:rsid w:val="002C781D"/>
    <w:rsid w:val="002D4C3C"/>
    <w:rsid w:val="002D553E"/>
    <w:rsid w:val="002D65F8"/>
    <w:rsid w:val="002D6B4C"/>
    <w:rsid w:val="002E2055"/>
    <w:rsid w:val="002E346B"/>
    <w:rsid w:val="002E64BF"/>
    <w:rsid w:val="002F05D6"/>
    <w:rsid w:val="002F1CA6"/>
    <w:rsid w:val="002F318F"/>
    <w:rsid w:val="002F4769"/>
    <w:rsid w:val="002F6AD6"/>
    <w:rsid w:val="0030266A"/>
    <w:rsid w:val="00302C8B"/>
    <w:rsid w:val="003045A6"/>
    <w:rsid w:val="00306467"/>
    <w:rsid w:val="00306701"/>
    <w:rsid w:val="003128C2"/>
    <w:rsid w:val="00316C42"/>
    <w:rsid w:val="0032233C"/>
    <w:rsid w:val="003223D8"/>
    <w:rsid w:val="003228A3"/>
    <w:rsid w:val="003235CE"/>
    <w:rsid w:val="00324D20"/>
    <w:rsid w:val="00325892"/>
    <w:rsid w:val="0032786F"/>
    <w:rsid w:val="003307D4"/>
    <w:rsid w:val="003321D7"/>
    <w:rsid w:val="0033414A"/>
    <w:rsid w:val="0033514F"/>
    <w:rsid w:val="00335317"/>
    <w:rsid w:val="0033770B"/>
    <w:rsid w:val="003405F0"/>
    <w:rsid w:val="003415F2"/>
    <w:rsid w:val="00342834"/>
    <w:rsid w:val="003438AD"/>
    <w:rsid w:val="00344E02"/>
    <w:rsid w:val="00345B3D"/>
    <w:rsid w:val="00345FD6"/>
    <w:rsid w:val="00347300"/>
    <w:rsid w:val="003478D8"/>
    <w:rsid w:val="0034799D"/>
    <w:rsid w:val="00350094"/>
    <w:rsid w:val="003505A9"/>
    <w:rsid w:val="003506CF"/>
    <w:rsid w:val="003521D9"/>
    <w:rsid w:val="0035342A"/>
    <w:rsid w:val="00354DDC"/>
    <w:rsid w:val="0035771C"/>
    <w:rsid w:val="00363500"/>
    <w:rsid w:val="00363E0D"/>
    <w:rsid w:val="00365545"/>
    <w:rsid w:val="00365D83"/>
    <w:rsid w:val="00366CF8"/>
    <w:rsid w:val="00366DF1"/>
    <w:rsid w:val="0036715D"/>
    <w:rsid w:val="00373476"/>
    <w:rsid w:val="00373DFB"/>
    <w:rsid w:val="00374C63"/>
    <w:rsid w:val="003750C0"/>
    <w:rsid w:val="00377F08"/>
    <w:rsid w:val="00380E12"/>
    <w:rsid w:val="003828D7"/>
    <w:rsid w:val="003839CA"/>
    <w:rsid w:val="00384A81"/>
    <w:rsid w:val="00384F49"/>
    <w:rsid w:val="00385F87"/>
    <w:rsid w:val="0039016D"/>
    <w:rsid w:val="0039176B"/>
    <w:rsid w:val="00392133"/>
    <w:rsid w:val="00392425"/>
    <w:rsid w:val="003933D3"/>
    <w:rsid w:val="003A2A33"/>
    <w:rsid w:val="003A671E"/>
    <w:rsid w:val="003A6D62"/>
    <w:rsid w:val="003A7FDB"/>
    <w:rsid w:val="003B1FF9"/>
    <w:rsid w:val="003B2915"/>
    <w:rsid w:val="003B2A9D"/>
    <w:rsid w:val="003B317E"/>
    <w:rsid w:val="003C0E20"/>
    <w:rsid w:val="003C3770"/>
    <w:rsid w:val="003C43EF"/>
    <w:rsid w:val="003C580B"/>
    <w:rsid w:val="003D051F"/>
    <w:rsid w:val="003D4864"/>
    <w:rsid w:val="003D48EE"/>
    <w:rsid w:val="003D4AB3"/>
    <w:rsid w:val="003D4C13"/>
    <w:rsid w:val="003D4DF1"/>
    <w:rsid w:val="003D7A03"/>
    <w:rsid w:val="003D7B3C"/>
    <w:rsid w:val="003E102C"/>
    <w:rsid w:val="003E3CA2"/>
    <w:rsid w:val="003E5157"/>
    <w:rsid w:val="003E525F"/>
    <w:rsid w:val="003E5E52"/>
    <w:rsid w:val="003F0024"/>
    <w:rsid w:val="003F1E7B"/>
    <w:rsid w:val="003F2154"/>
    <w:rsid w:val="003F4918"/>
    <w:rsid w:val="003F4FD7"/>
    <w:rsid w:val="003F5ECB"/>
    <w:rsid w:val="003F7076"/>
    <w:rsid w:val="003F79A6"/>
    <w:rsid w:val="003F7BDE"/>
    <w:rsid w:val="004001F7"/>
    <w:rsid w:val="00404CDB"/>
    <w:rsid w:val="00405A93"/>
    <w:rsid w:val="00406058"/>
    <w:rsid w:val="004063F4"/>
    <w:rsid w:val="00406891"/>
    <w:rsid w:val="004104E3"/>
    <w:rsid w:val="00411C03"/>
    <w:rsid w:val="004138B3"/>
    <w:rsid w:val="00417E9A"/>
    <w:rsid w:val="004244B4"/>
    <w:rsid w:val="004263AE"/>
    <w:rsid w:val="00427698"/>
    <w:rsid w:val="00430D8B"/>
    <w:rsid w:val="00431D77"/>
    <w:rsid w:val="00433320"/>
    <w:rsid w:val="00433DA5"/>
    <w:rsid w:val="00436075"/>
    <w:rsid w:val="00436B86"/>
    <w:rsid w:val="00441202"/>
    <w:rsid w:val="00445018"/>
    <w:rsid w:val="00445E35"/>
    <w:rsid w:val="00445FBC"/>
    <w:rsid w:val="004463CE"/>
    <w:rsid w:val="004464B4"/>
    <w:rsid w:val="00446B17"/>
    <w:rsid w:val="00447843"/>
    <w:rsid w:val="00451F98"/>
    <w:rsid w:val="00452E87"/>
    <w:rsid w:val="00453AF3"/>
    <w:rsid w:val="00453E48"/>
    <w:rsid w:val="00457C79"/>
    <w:rsid w:val="004638BB"/>
    <w:rsid w:val="004642D0"/>
    <w:rsid w:val="00464CDD"/>
    <w:rsid w:val="00465D7A"/>
    <w:rsid w:val="004669BD"/>
    <w:rsid w:val="004712A9"/>
    <w:rsid w:val="004750EB"/>
    <w:rsid w:val="004755E4"/>
    <w:rsid w:val="00476AF1"/>
    <w:rsid w:val="00477F93"/>
    <w:rsid w:val="004811E6"/>
    <w:rsid w:val="00482C22"/>
    <w:rsid w:val="0048305C"/>
    <w:rsid w:val="004861EC"/>
    <w:rsid w:val="00490156"/>
    <w:rsid w:val="00490A07"/>
    <w:rsid w:val="0049184D"/>
    <w:rsid w:val="0049378A"/>
    <w:rsid w:val="004937AA"/>
    <w:rsid w:val="0049793A"/>
    <w:rsid w:val="004A191D"/>
    <w:rsid w:val="004A1F67"/>
    <w:rsid w:val="004A5216"/>
    <w:rsid w:val="004A5C91"/>
    <w:rsid w:val="004A5E53"/>
    <w:rsid w:val="004A6B79"/>
    <w:rsid w:val="004A6DFF"/>
    <w:rsid w:val="004B231F"/>
    <w:rsid w:val="004B5411"/>
    <w:rsid w:val="004B6484"/>
    <w:rsid w:val="004B7C2F"/>
    <w:rsid w:val="004C0193"/>
    <w:rsid w:val="004C1218"/>
    <w:rsid w:val="004C29DE"/>
    <w:rsid w:val="004C3AC7"/>
    <w:rsid w:val="004C4E41"/>
    <w:rsid w:val="004C5CDA"/>
    <w:rsid w:val="004C6E36"/>
    <w:rsid w:val="004C7107"/>
    <w:rsid w:val="004D0B8F"/>
    <w:rsid w:val="004D246C"/>
    <w:rsid w:val="004D26AC"/>
    <w:rsid w:val="004D37C6"/>
    <w:rsid w:val="004D43E5"/>
    <w:rsid w:val="004D564E"/>
    <w:rsid w:val="004E0680"/>
    <w:rsid w:val="004E0C62"/>
    <w:rsid w:val="004E1777"/>
    <w:rsid w:val="004E2494"/>
    <w:rsid w:val="004E252B"/>
    <w:rsid w:val="004E2B7D"/>
    <w:rsid w:val="004E4311"/>
    <w:rsid w:val="004E45C5"/>
    <w:rsid w:val="004F1D3B"/>
    <w:rsid w:val="004F29C4"/>
    <w:rsid w:val="004F4494"/>
    <w:rsid w:val="004F7C77"/>
    <w:rsid w:val="005003F2"/>
    <w:rsid w:val="00500E9D"/>
    <w:rsid w:val="00502715"/>
    <w:rsid w:val="00504521"/>
    <w:rsid w:val="00504671"/>
    <w:rsid w:val="005046C4"/>
    <w:rsid w:val="005054FD"/>
    <w:rsid w:val="00505DF5"/>
    <w:rsid w:val="0050630B"/>
    <w:rsid w:val="00511DFE"/>
    <w:rsid w:val="00512F1D"/>
    <w:rsid w:val="00516000"/>
    <w:rsid w:val="0051600D"/>
    <w:rsid w:val="00516718"/>
    <w:rsid w:val="005170DC"/>
    <w:rsid w:val="0051775C"/>
    <w:rsid w:val="005207D9"/>
    <w:rsid w:val="00521A2B"/>
    <w:rsid w:val="00527E99"/>
    <w:rsid w:val="00530868"/>
    <w:rsid w:val="00532E49"/>
    <w:rsid w:val="00533312"/>
    <w:rsid w:val="00533607"/>
    <w:rsid w:val="00535989"/>
    <w:rsid w:val="00535C68"/>
    <w:rsid w:val="005362A0"/>
    <w:rsid w:val="0053726A"/>
    <w:rsid w:val="0053771D"/>
    <w:rsid w:val="00537841"/>
    <w:rsid w:val="00541FA6"/>
    <w:rsid w:val="00542B8C"/>
    <w:rsid w:val="00546BA8"/>
    <w:rsid w:val="00546CAA"/>
    <w:rsid w:val="005473AF"/>
    <w:rsid w:val="00547D46"/>
    <w:rsid w:val="00550E69"/>
    <w:rsid w:val="0055330B"/>
    <w:rsid w:val="00553D5B"/>
    <w:rsid w:val="00555275"/>
    <w:rsid w:val="005559B9"/>
    <w:rsid w:val="00556B65"/>
    <w:rsid w:val="00556CBD"/>
    <w:rsid w:val="00556CD6"/>
    <w:rsid w:val="005614B9"/>
    <w:rsid w:val="00562947"/>
    <w:rsid w:val="00563009"/>
    <w:rsid w:val="005642DE"/>
    <w:rsid w:val="005667E0"/>
    <w:rsid w:val="00566F88"/>
    <w:rsid w:val="00573277"/>
    <w:rsid w:val="00574104"/>
    <w:rsid w:val="00574E1E"/>
    <w:rsid w:val="00580053"/>
    <w:rsid w:val="00581090"/>
    <w:rsid w:val="00584047"/>
    <w:rsid w:val="005907BF"/>
    <w:rsid w:val="00591882"/>
    <w:rsid w:val="00592765"/>
    <w:rsid w:val="0059305A"/>
    <w:rsid w:val="0059417A"/>
    <w:rsid w:val="005963F3"/>
    <w:rsid w:val="0059663F"/>
    <w:rsid w:val="005966AC"/>
    <w:rsid w:val="00596F3B"/>
    <w:rsid w:val="00596FEC"/>
    <w:rsid w:val="005A26A2"/>
    <w:rsid w:val="005A565A"/>
    <w:rsid w:val="005A645C"/>
    <w:rsid w:val="005A6CAF"/>
    <w:rsid w:val="005A78B0"/>
    <w:rsid w:val="005B0107"/>
    <w:rsid w:val="005B02D5"/>
    <w:rsid w:val="005B29EB"/>
    <w:rsid w:val="005B2C38"/>
    <w:rsid w:val="005B310E"/>
    <w:rsid w:val="005B45EB"/>
    <w:rsid w:val="005B774C"/>
    <w:rsid w:val="005C011D"/>
    <w:rsid w:val="005C2168"/>
    <w:rsid w:val="005C2820"/>
    <w:rsid w:val="005C70C5"/>
    <w:rsid w:val="005D0455"/>
    <w:rsid w:val="005D2AFF"/>
    <w:rsid w:val="005D7496"/>
    <w:rsid w:val="005E4876"/>
    <w:rsid w:val="005E4E5B"/>
    <w:rsid w:val="005E5217"/>
    <w:rsid w:val="005E5AD6"/>
    <w:rsid w:val="005E6442"/>
    <w:rsid w:val="005F0EF3"/>
    <w:rsid w:val="005F1251"/>
    <w:rsid w:val="005F3973"/>
    <w:rsid w:val="005F4016"/>
    <w:rsid w:val="00601D4C"/>
    <w:rsid w:val="00613EC7"/>
    <w:rsid w:val="0061551B"/>
    <w:rsid w:val="00615F5A"/>
    <w:rsid w:val="006161DB"/>
    <w:rsid w:val="00616AAD"/>
    <w:rsid w:val="00622F80"/>
    <w:rsid w:val="006264CE"/>
    <w:rsid w:val="00626CC8"/>
    <w:rsid w:val="006270B5"/>
    <w:rsid w:val="00627F6B"/>
    <w:rsid w:val="00632D65"/>
    <w:rsid w:val="00633298"/>
    <w:rsid w:val="00635D95"/>
    <w:rsid w:val="006374F0"/>
    <w:rsid w:val="006433AB"/>
    <w:rsid w:val="00643D08"/>
    <w:rsid w:val="00643E9E"/>
    <w:rsid w:val="0064491E"/>
    <w:rsid w:val="006457F1"/>
    <w:rsid w:val="00646C51"/>
    <w:rsid w:val="00647191"/>
    <w:rsid w:val="006473C2"/>
    <w:rsid w:val="00650C61"/>
    <w:rsid w:val="00653B00"/>
    <w:rsid w:val="00653D41"/>
    <w:rsid w:val="006554E3"/>
    <w:rsid w:val="00655869"/>
    <w:rsid w:val="00656AF0"/>
    <w:rsid w:val="00656CE8"/>
    <w:rsid w:val="00663F57"/>
    <w:rsid w:val="00665933"/>
    <w:rsid w:val="00665B32"/>
    <w:rsid w:val="00666D6C"/>
    <w:rsid w:val="00670480"/>
    <w:rsid w:val="00670948"/>
    <w:rsid w:val="00671403"/>
    <w:rsid w:val="00673D4F"/>
    <w:rsid w:val="00674563"/>
    <w:rsid w:val="00675C36"/>
    <w:rsid w:val="00676259"/>
    <w:rsid w:val="00677A18"/>
    <w:rsid w:val="00677A19"/>
    <w:rsid w:val="00680CE7"/>
    <w:rsid w:val="006813E3"/>
    <w:rsid w:val="00682461"/>
    <w:rsid w:val="006840A9"/>
    <w:rsid w:val="00684F67"/>
    <w:rsid w:val="006868F4"/>
    <w:rsid w:val="00690C44"/>
    <w:rsid w:val="0069491C"/>
    <w:rsid w:val="0069636E"/>
    <w:rsid w:val="006972CC"/>
    <w:rsid w:val="006977D9"/>
    <w:rsid w:val="006A0111"/>
    <w:rsid w:val="006A28D1"/>
    <w:rsid w:val="006A47AE"/>
    <w:rsid w:val="006A6895"/>
    <w:rsid w:val="006A703C"/>
    <w:rsid w:val="006A754E"/>
    <w:rsid w:val="006B072F"/>
    <w:rsid w:val="006B0B1C"/>
    <w:rsid w:val="006B34B0"/>
    <w:rsid w:val="006B3B26"/>
    <w:rsid w:val="006C0ADF"/>
    <w:rsid w:val="006C0C1F"/>
    <w:rsid w:val="006C18C8"/>
    <w:rsid w:val="006C2673"/>
    <w:rsid w:val="006C757C"/>
    <w:rsid w:val="006C79BE"/>
    <w:rsid w:val="006C7D95"/>
    <w:rsid w:val="006D023C"/>
    <w:rsid w:val="006D0571"/>
    <w:rsid w:val="006D0882"/>
    <w:rsid w:val="006D0904"/>
    <w:rsid w:val="006D3159"/>
    <w:rsid w:val="006D32C7"/>
    <w:rsid w:val="006D5075"/>
    <w:rsid w:val="006D5E96"/>
    <w:rsid w:val="006D690E"/>
    <w:rsid w:val="006E0066"/>
    <w:rsid w:val="006E16F0"/>
    <w:rsid w:val="006E173D"/>
    <w:rsid w:val="006E280D"/>
    <w:rsid w:val="006E3C8F"/>
    <w:rsid w:val="006E44D4"/>
    <w:rsid w:val="006E52D1"/>
    <w:rsid w:val="006E770F"/>
    <w:rsid w:val="006F0123"/>
    <w:rsid w:val="006F025D"/>
    <w:rsid w:val="006F188D"/>
    <w:rsid w:val="006F2911"/>
    <w:rsid w:val="006F41F2"/>
    <w:rsid w:val="006F4ADA"/>
    <w:rsid w:val="006F51C3"/>
    <w:rsid w:val="006F6E99"/>
    <w:rsid w:val="006F7EAE"/>
    <w:rsid w:val="007021F8"/>
    <w:rsid w:val="00703916"/>
    <w:rsid w:val="00703D7C"/>
    <w:rsid w:val="00705D29"/>
    <w:rsid w:val="00706695"/>
    <w:rsid w:val="00706E7C"/>
    <w:rsid w:val="007073A3"/>
    <w:rsid w:val="00707983"/>
    <w:rsid w:val="007079AF"/>
    <w:rsid w:val="00707A13"/>
    <w:rsid w:val="0071072C"/>
    <w:rsid w:val="00713C1E"/>
    <w:rsid w:val="0071581E"/>
    <w:rsid w:val="007209E4"/>
    <w:rsid w:val="00720DA1"/>
    <w:rsid w:val="0072346F"/>
    <w:rsid w:val="00724ED5"/>
    <w:rsid w:val="007256D7"/>
    <w:rsid w:val="007275FD"/>
    <w:rsid w:val="00727B0E"/>
    <w:rsid w:val="00727DBF"/>
    <w:rsid w:val="0073081E"/>
    <w:rsid w:val="0073126D"/>
    <w:rsid w:val="00732545"/>
    <w:rsid w:val="00733484"/>
    <w:rsid w:val="007406CE"/>
    <w:rsid w:val="007416C4"/>
    <w:rsid w:val="007420B0"/>
    <w:rsid w:val="007450D3"/>
    <w:rsid w:val="0074784E"/>
    <w:rsid w:val="00750AB8"/>
    <w:rsid w:val="00752DCD"/>
    <w:rsid w:val="00753253"/>
    <w:rsid w:val="0075411C"/>
    <w:rsid w:val="00755968"/>
    <w:rsid w:val="0075714C"/>
    <w:rsid w:val="00757244"/>
    <w:rsid w:val="007573D1"/>
    <w:rsid w:val="00760BB4"/>
    <w:rsid w:val="007610C1"/>
    <w:rsid w:val="00761E2B"/>
    <w:rsid w:val="00764348"/>
    <w:rsid w:val="00764A8C"/>
    <w:rsid w:val="00765D44"/>
    <w:rsid w:val="00773956"/>
    <w:rsid w:val="0077493B"/>
    <w:rsid w:val="00775EB5"/>
    <w:rsid w:val="00776E4A"/>
    <w:rsid w:val="0078035C"/>
    <w:rsid w:val="00780BD9"/>
    <w:rsid w:val="00781540"/>
    <w:rsid w:val="00783D66"/>
    <w:rsid w:val="0078430E"/>
    <w:rsid w:val="007855D2"/>
    <w:rsid w:val="00792FF2"/>
    <w:rsid w:val="0079309F"/>
    <w:rsid w:val="00793AFE"/>
    <w:rsid w:val="00794460"/>
    <w:rsid w:val="0079560F"/>
    <w:rsid w:val="00795C21"/>
    <w:rsid w:val="007A003C"/>
    <w:rsid w:val="007A0B77"/>
    <w:rsid w:val="007A20B7"/>
    <w:rsid w:val="007A2D17"/>
    <w:rsid w:val="007A2F1C"/>
    <w:rsid w:val="007A2F2A"/>
    <w:rsid w:val="007A3AF4"/>
    <w:rsid w:val="007A3F1C"/>
    <w:rsid w:val="007A599F"/>
    <w:rsid w:val="007A65C9"/>
    <w:rsid w:val="007A669A"/>
    <w:rsid w:val="007A6E99"/>
    <w:rsid w:val="007A755B"/>
    <w:rsid w:val="007A75D9"/>
    <w:rsid w:val="007B3F41"/>
    <w:rsid w:val="007B6F37"/>
    <w:rsid w:val="007B7E5B"/>
    <w:rsid w:val="007C0D8A"/>
    <w:rsid w:val="007C2AB4"/>
    <w:rsid w:val="007C310B"/>
    <w:rsid w:val="007C398C"/>
    <w:rsid w:val="007C7862"/>
    <w:rsid w:val="007D165B"/>
    <w:rsid w:val="007D22D8"/>
    <w:rsid w:val="007D328E"/>
    <w:rsid w:val="007D3D5B"/>
    <w:rsid w:val="007D6791"/>
    <w:rsid w:val="007E5CBB"/>
    <w:rsid w:val="007E67E1"/>
    <w:rsid w:val="007E72D6"/>
    <w:rsid w:val="007F082E"/>
    <w:rsid w:val="007F1CAD"/>
    <w:rsid w:val="007F3BD3"/>
    <w:rsid w:val="007F6603"/>
    <w:rsid w:val="0080017A"/>
    <w:rsid w:val="00801447"/>
    <w:rsid w:val="00801AA4"/>
    <w:rsid w:val="00805316"/>
    <w:rsid w:val="0080560E"/>
    <w:rsid w:val="00806557"/>
    <w:rsid w:val="008105A7"/>
    <w:rsid w:val="008108C0"/>
    <w:rsid w:val="00811344"/>
    <w:rsid w:val="00811906"/>
    <w:rsid w:val="008124CD"/>
    <w:rsid w:val="00816B3E"/>
    <w:rsid w:val="00822627"/>
    <w:rsid w:val="008229FA"/>
    <w:rsid w:val="00822F05"/>
    <w:rsid w:val="008232CC"/>
    <w:rsid w:val="00823FDE"/>
    <w:rsid w:val="00824564"/>
    <w:rsid w:val="00824EA4"/>
    <w:rsid w:val="00825665"/>
    <w:rsid w:val="00825D03"/>
    <w:rsid w:val="00833E7F"/>
    <w:rsid w:val="008416D8"/>
    <w:rsid w:val="00841A46"/>
    <w:rsid w:val="00842ED3"/>
    <w:rsid w:val="008464A2"/>
    <w:rsid w:val="008469CF"/>
    <w:rsid w:val="00846A85"/>
    <w:rsid w:val="008476D0"/>
    <w:rsid w:val="00852098"/>
    <w:rsid w:val="008527BD"/>
    <w:rsid w:val="0085389A"/>
    <w:rsid w:val="00854383"/>
    <w:rsid w:val="00855468"/>
    <w:rsid w:val="00856282"/>
    <w:rsid w:val="00856636"/>
    <w:rsid w:val="008572B6"/>
    <w:rsid w:val="0086030D"/>
    <w:rsid w:val="00861393"/>
    <w:rsid w:val="00861ACB"/>
    <w:rsid w:val="00862D26"/>
    <w:rsid w:val="00866444"/>
    <w:rsid w:val="0087008A"/>
    <w:rsid w:val="008707AF"/>
    <w:rsid w:val="00870FE9"/>
    <w:rsid w:val="008728D4"/>
    <w:rsid w:val="008729A5"/>
    <w:rsid w:val="00872F6F"/>
    <w:rsid w:val="00876492"/>
    <w:rsid w:val="00876762"/>
    <w:rsid w:val="00876E2E"/>
    <w:rsid w:val="00880560"/>
    <w:rsid w:val="00884138"/>
    <w:rsid w:val="00885220"/>
    <w:rsid w:val="008856C8"/>
    <w:rsid w:val="008864C9"/>
    <w:rsid w:val="00890C1C"/>
    <w:rsid w:val="0089326D"/>
    <w:rsid w:val="00895619"/>
    <w:rsid w:val="00895679"/>
    <w:rsid w:val="008959FC"/>
    <w:rsid w:val="00896330"/>
    <w:rsid w:val="008A2190"/>
    <w:rsid w:val="008A3655"/>
    <w:rsid w:val="008A5FA6"/>
    <w:rsid w:val="008A6B66"/>
    <w:rsid w:val="008A7830"/>
    <w:rsid w:val="008B2DB9"/>
    <w:rsid w:val="008B30E6"/>
    <w:rsid w:val="008B61FF"/>
    <w:rsid w:val="008C0F0C"/>
    <w:rsid w:val="008C22C1"/>
    <w:rsid w:val="008C4ED8"/>
    <w:rsid w:val="008C5005"/>
    <w:rsid w:val="008C65A8"/>
    <w:rsid w:val="008D0C25"/>
    <w:rsid w:val="008D14D1"/>
    <w:rsid w:val="008D1921"/>
    <w:rsid w:val="008D1AE0"/>
    <w:rsid w:val="008D24A7"/>
    <w:rsid w:val="008D266B"/>
    <w:rsid w:val="008D5E2C"/>
    <w:rsid w:val="008E297B"/>
    <w:rsid w:val="008E407F"/>
    <w:rsid w:val="008E50D5"/>
    <w:rsid w:val="008E5DCF"/>
    <w:rsid w:val="008E6557"/>
    <w:rsid w:val="008F2142"/>
    <w:rsid w:val="008F2216"/>
    <w:rsid w:val="008F4C63"/>
    <w:rsid w:val="008F57EB"/>
    <w:rsid w:val="008F5DEB"/>
    <w:rsid w:val="008F68EA"/>
    <w:rsid w:val="00900330"/>
    <w:rsid w:val="009011EC"/>
    <w:rsid w:val="0090210C"/>
    <w:rsid w:val="00903175"/>
    <w:rsid w:val="00903F24"/>
    <w:rsid w:val="00904590"/>
    <w:rsid w:val="009105BD"/>
    <w:rsid w:val="0091483B"/>
    <w:rsid w:val="00915D11"/>
    <w:rsid w:val="00917F13"/>
    <w:rsid w:val="0092165E"/>
    <w:rsid w:val="00922CC1"/>
    <w:rsid w:val="00924B3A"/>
    <w:rsid w:val="00924BE1"/>
    <w:rsid w:val="00925731"/>
    <w:rsid w:val="00926C61"/>
    <w:rsid w:val="00927031"/>
    <w:rsid w:val="00931724"/>
    <w:rsid w:val="00932CE6"/>
    <w:rsid w:val="00933035"/>
    <w:rsid w:val="00933504"/>
    <w:rsid w:val="0093438A"/>
    <w:rsid w:val="00934B5E"/>
    <w:rsid w:val="00940520"/>
    <w:rsid w:val="00940A29"/>
    <w:rsid w:val="00940D8D"/>
    <w:rsid w:val="00941DE0"/>
    <w:rsid w:val="00942559"/>
    <w:rsid w:val="00944A49"/>
    <w:rsid w:val="00947A97"/>
    <w:rsid w:val="009503EA"/>
    <w:rsid w:val="00951063"/>
    <w:rsid w:val="00952C7A"/>
    <w:rsid w:val="00954B6D"/>
    <w:rsid w:val="00957158"/>
    <w:rsid w:val="00960FD2"/>
    <w:rsid w:val="00961767"/>
    <w:rsid w:val="00966D2D"/>
    <w:rsid w:val="00967444"/>
    <w:rsid w:val="00967A09"/>
    <w:rsid w:val="00971E58"/>
    <w:rsid w:val="009720AD"/>
    <w:rsid w:val="009724C2"/>
    <w:rsid w:val="00972DC8"/>
    <w:rsid w:val="00973379"/>
    <w:rsid w:val="00973BA4"/>
    <w:rsid w:val="00974809"/>
    <w:rsid w:val="00974ABD"/>
    <w:rsid w:val="0097600F"/>
    <w:rsid w:val="009766DF"/>
    <w:rsid w:val="009776CD"/>
    <w:rsid w:val="00977E94"/>
    <w:rsid w:val="009816C4"/>
    <w:rsid w:val="00982FAB"/>
    <w:rsid w:val="00987025"/>
    <w:rsid w:val="009874A0"/>
    <w:rsid w:val="00990A4F"/>
    <w:rsid w:val="00990E69"/>
    <w:rsid w:val="009929BA"/>
    <w:rsid w:val="00995C18"/>
    <w:rsid w:val="00995EB7"/>
    <w:rsid w:val="00996071"/>
    <w:rsid w:val="00996ABC"/>
    <w:rsid w:val="009A1703"/>
    <w:rsid w:val="009A174E"/>
    <w:rsid w:val="009A1E24"/>
    <w:rsid w:val="009B2895"/>
    <w:rsid w:val="009B4520"/>
    <w:rsid w:val="009B5985"/>
    <w:rsid w:val="009B626E"/>
    <w:rsid w:val="009B6513"/>
    <w:rsid w:val="009B6DBE"/>
    <w:rsid w:val="009B7293"/>
    <w:rsid w:val="009B786A"/>
    <w:rsid w:val="009B7AD8"/>
    <w:rsid w:val="009C0005"/>
    <w:rsid w:val="009C39A6"/>
    <w:rsid w:val="009C5910"/>
    <w:rsid w:val="009D0152"/>
    <w:rsid w:val="009D1139"/>
    <w:rsid w:val="009D33F5"/>
    <w:rsid w:val="009D4FD7"/>
    <w:rsid w:val="009D6BCC"/>
    <w:rsid w:val="009E1D7B"/>
    <w:rsid w:val="009E216A"/>
    <w:rsid w:val="009E2738"/>
    <w:rsid w:val="009E37F3"/>
    <w:rsid w:val="009E3BF4"/>
    <w:rsid w:val="009E624C"/>
    <w:rsid w:val="009E732F"/>
    <w:rsid w:val="009E7943"/>
    <w:rsid w:val="009F0BBB"/>
    <w:rsid w:val="009F276C"/>
    <w:rsid w:val="009F3A88"/>
    <w:rsid w:val="009F4899"/>
    <w:rsid w:val="009F4E5A"/>
    <w:rsid w:val="009F5438"/>
    <w:rsid w:val="009F652C"/>
    <w:rsid w:val="00A0009D"/>
    <w:rsid w:val="00A00584"/>
    <w:rsid w:val="00A00CAB"/>
    <w:rsid w:val="00A00CAC"/>
    <w:rsid w:val="00A01974"/>
    <w:rsid w:val="00A02F0A"/>
    <w:rsid w:val="00A0434D"/>
    <w:rsid w:val="00A04A11"/>
    <w:rsid w:val="00A05158"/>
    <w:rsid w:val="00A05513"/>
    <w:rsid w:val="00A05D5D"/>
    <w:rsid w:val="00A0645F"/>
    <w:rsid w:val="00A070CF"/>
    <w:rsid w:val="00A1115E"/>
    <w:rsid w:val="00A11D16"/>
    <w:rsid w:val="00A11F84"/>
    <w:rsid w:val="00A15654"/>
    <w:rsid w:val="00A15AC9"/>
    <w:rsid w:val="00A15D69"/>
    <w:rsid w:val="00A202CE"/>
    <w:rsid w:val="00A212AB"/>
    <w:rsid w:val="00A2166B"/>
    <w:rsid w:val="00A235B5"/>
    <w:rsid w:val="00A25317"/>
    <w:rsid w:val="00A26CEA"/>
    <w:rsid w:val="00A31CE4"/>
    <w:rsid w:val="00A320AF"/>
    <w:rsid w:val="00A32414"/>
    <w:rsid w:val="00A3327B"/>
    <w:rsid w:val="00A33472"/>
    <w:rsid w:val="00A344BE"/>
    <w:rsid w:val="00A358DB"/>
    <w:rsid w:val="00A361E8"/>
    <w:rsid w:val="00A4099E"/>
    <w:rsid w:val="00A415BE"/>
    <w:rsid w:val="00A41FEA"/>
    <w:rsid w:val="00A44537"/>
    <w:rsid w:val="00A47801"/>
    <w:rsid w:val="00A52AC6"/>
    <w:rsid w:val="00A54E03"/>
    <w:rsid w:val="00A57DD2"/>
    <w:rsid w:val="00A611A4"/>
    <w:rsid w:val="00A629F4"/>
    <w:rsid w:val="00A62EB9"/>
    <w:rsid w:val="00A748C6"/>
    <w:rsid w:val="00A74E32"/>
    <w:rsid w:val="00A766AC"/>
    <w:rsid w:val="00A7783B"/>
    <w:rsid w:val="00A778BB"/>
    <w:rsid w:val="00A77986"/>
    <w:rsid w:val="00A77CC3"/>
    <w:rsid w:val="00A82B76"/>
    <w:rsid w:val="00A83916"/>
    <w:rsid w:val="00A849BC"/>
    <w:rsid w:val="00A87FFD"/>
    <w:rsid w:val="00A90AEF"/>
    <w:rsid w:val="00A91587"/>
    <w:rsid w:val="00A91DBF"/>
    <w:rsid w:val="00A93060"/>
    <w:rsid w:val="00A9378B"/>
    <w:rsid w:val="00A951EA"/>
    <w:rsid w:val="00A95B11"/>
    <w:rsid w:val="00AA391E"/>
    <w:rsid w:val="00AA3A9B"/>
    <w:rsid w:val="00AA4FA7"/>
    <w:rsid w:val="00AA7478"/>
    <w:rsid w:val="00AB0A13"/>
    <w:rsid w:val="00AB2421"/>
    <w:rsid w:val="00AB2D0C"/>
    <w:rsid w:val="00AB311D"/>
    <w:rsid w:val="00AB3F64"/>
    <w:rsid w:val="00AB43D4"/>
    <w:rsid w:val="00AB4FE2"/>
    <w:rsid w:val="00AB540B"/>
    <w:rsid w:val="00AB7438"/>
    <w:rsid w:val="00AC12F9"/>
    <w:rsid w:val="00AC18D6"/>
    <w:rsid w:val="00AC2FD4"/>
    <w:rsid w:val="00AC40B5"/>
    <w:rsid w:val="00AC5481"/>
    <w:rsid w:val="00AC6462"/>
    <w:rsid w:val="00AD200E"/>
    <w:rsid w:val="00AD2D22"/>
    <w:rsid w:val="00AD4740"/>
    <w:rsid w:val="00AD61E6"/>
    <w:rsid w:val="00AD691A"/>
    <w:rsid w:val="00AE6AC1"/>
    <w:rsid w:val="00AE6B60"/>
    <w:rsid w:val="00AE741B"/>
    <w:rsid w:val="00AF1986"/>
    <w:rsid w:val="00AF22C0"/>
    <w:rsid w:val="00AF5AC4"/>
    <w:rsid w:val="00AF6ABC"/>
    <w:rsid w:val="00AF6C3C"/>
    <w:rsid w:val="00AF6F70"/>
    <w:rsid w:val="00AF74DE"/>
    <w:rsid w:val="00AF783A"/>
    <w:rsid w:val="00AF7D8D"/>
    <w:rsid w:val="00B00550"/>
    <w:rsid w:val="00B0424F"/>
    <w:rsid w:val="00B048B0"/>
    <w:rsid w:val="00B04B70"/>
    <w:rsid w:val="00B05C0A"/>
    <w:rsid w:val="00B06DC5"/>
    <w:rsid w:val="00B101B7"/>
    <w:rsid w:val="00B115A7"/>
    <w:rsid w:val="00B13300"/>
    <w:rsid w:val="00B13666"/>
    <w:rsid w:val="00B15346"/>
    <w:rsid w:val="00B2155D"/>
    <w:rsid w:val="00B22007"/>
    <w:rsid w:val="00B24BB0"/>
    <w:rsid w:val="00B30DB1"/>
    <w:rsid w:val="00B316B3"/>
    <w:rsid w:val="00B31F4D"/>
    <w:rsid w:val="00B3323F"/>
    <w:rsid w:val="00B335F3"/>
    <w:rsid w:val="00B3400C"/>
    <w:rsid w:val="00B34C25"/>
    <w:rsid w:val="00B401BA"/>
    <w:rsid w:val="00B412BC"/>
    <w:rsid w:val="00B4336A"/>
    <w:rsid w:val="00B434D2"/>
    <w:rsid w:val="00B45C4A"/>
    <w:rsid w:val="00B463A6"/>
    <w:rsid w:val="00B4687E"/>
    <w:rsid w:val="00B471E4"/>
    <w:rsid w:val="00B50FE7"/>
    <w:rsid w:val="00B52F10"/>
    <w:rsid w:val="00B55F03"/>
    <w:rsid w:val="00B5616F"/>
    <w:rsid w:val="00B57B01"/>
    <w:rsid w:val="00B6195B"/>
    <w:rsid w:val="00B67005"/>
    <w:rsid w:val="00B6742C"/>
    <w:rsid w:val="00B67A59"/>
    <w:rsid w:val="00B7537A"/>
    <w:rsid w:val="00B76B10"/>
    <w:rsid w:val="00B8373A"/>
    <w:rsid w:val="00B83995"/>
    <w:rsid w:val="00B8456A"/>
    <w:rsid w:val="00B8472F"/>
    <w:rsid w:val="00B85047"/>
    <w:rsid w:val="00B850C9"/>
    <w:rsid w:val="00B90F40"/>
    <w:rsid w:val="00B92BFA"/>
    <w:rsid w:val="00B92F73"/>
    <w:rsid w:val="00B9312F"/>
    <w:rsid w:val="00B9353D"/>
    <w:rsid w:val="00B95EF7"/>
    <w:rsid w:val="00B96C3D"/>
    <w:rsid w:val="00B96C52"/>
    <w:rsid w:val="00B97570"/>
    <w:rsid w:val="00B97BFA"/>
    <w:rsid w:val="00BA0229"/>
    <w:rsid w:val="00BA0B86"/>
    <w:rsid w:val="00BA1003"/>
    <w:rsid w:val="00BA18DE"/>
    <w:rsid w:val="00BA46D9"/>
    <w:rsid w:val="00BB0225"/>
    <w:rsid w:val="00BB1F1D"/>
    <w:rsid w:val="00BB3A6C"/>
    <w:rsid w:val="00BB3A9C"/>
    <w:rsid w:val="00BB41F3"/>
    <w:rsid w:val="00BB7342"/>
    <w:rsid w:val="00BC3281"/>
    <w:rsid w:val="00BC5285"/>
    <w:rsid w:val="00BC5936"/>
    <w:rsid w:val="00BD00AE"/>
    <w:rsid w:val="00BD7834"/>
    <w:rsid w:val="00BD7997"/>
    <w:rsid w:val="00BD7DBE"/>
    <w:rsid w:val="00BE0388"/>
    <w:rsid w:val="00BE06D0"/>
    <w:rsid w:val="00BE7B8A"/>
    <w:rsid w:val="00BF080B"/>
    <w:rsid w:val="00BF3A7E"/>
    <w:rsid w:val="00BF4C96"/>
    <w:rsid w:val="00C009AC"/>
    <w:rsid w:val="00C0388D"/>
    <w:rsid w:val="00C03959"/>
    <w:rsid w:val="00C04ED0"/>
    <w:rsid w:val="00C10D57"/>
    <w:rsid w:val="00C1184E"/>
    <w:rsid w:val="00C136A3"/>
    <w:rsid w:val="00C13C9A"/>
    <w:rsid w:val="00C14F0A"/>
    <w:rsid w:val="00C15AB4"/>
    <w:rsid w:val="00C16C2E"/>
    <w:rsid w:val="00C23614"/>
    <w:rsid w:val="00C24CF9"/>
    <w:rsid w:val="00C278F3"/>
    <w:rsid w:val="00C30796"/>
    <w:rsid w:val="00C30DFA"/>
    <w:rsid w:val="00C31417"/>
    <w:rsid w:val="00C33A11"/>
    <w:rsid w:val="00C36305"/>
    <w:rsid w:val="00C37C27"/>
    <w:rsid w:val="00C402E0"/>
    <w:rsid w:val="00C403F8"/>
    <w:rsid w:val="00C40443"/>
    <w:rsid w:val="00C41326"/>
    <w:rsid w:val="00C4209D"/>
    <w:rsid w:val="00C4293C"/>
    <w:rsid w:val="00C43EC3"/>
    <w:rsid w:val="00C454BE"/>
    <w:rsid w:val="00C45D50"/>
    <w:rsid w:val="00C4641B"/>
    <w:rsid w:val="00C46775"/>
    <w:rsid w:val="00C47467"/>
    <w:rsid w:val="00C47524"/>
    <w:rsid w:val="00C503D4"/>
    <w:rsid w:val="00C563D5"/>
    <w:rsid w:val="00C5680D"/>
    <w:rsid w:val="00C57EBB"/>
    <w:rsid w:val="00C6134F"/>
    <w:rsid w:val="00C62AEC"/>
    <w:rsid w:val="00C637A1"/>
    <w:rsid w:val="00C64F0A"/>
    <w:rsid w:val="00C67FDE"/>
    <w:rsid w:val="00C70281"/>
    <w:rsid w:val="00C7058D"/>
    <w:rsid w:val="00C71118"/>
    <w:rsid w:val="00C72246"/>
    <w:rsid w:val="00C72BF1"/>
    <w:rsid w:val="00C76961"/>
    <w:rsid w:val="00C776A8"/>
    <w:rsid w:val="00C77EA4"/>
    <w:rsid w:val="00C81BC1"/>
    <w:rsid w:val="00C81EB1"/>
    <w:rsid w:val="00C84473"/>
    <w:rsid w:val="00C84AC2"/>
    <w:rsid w:val="00C9033C"/>
    <w:rsid w:val="00C91DE9"/>
    <w:rsid w:val="00C92541"/>
    <w:rsid w:val="00C928AB"/>
    <w:rsid w:val="00C92AB5"/>
    <w:rsid w:val="00C953DC"/>
    <w:rsid w:val="00C976B9"/>
    <w:rsid w:val="00CA1121"/>
    <w:rsid w:val="00CA2059"/>
    <w:rsid w:val="00CA2862"/>
    <w:rsid w:val="00CA45E1"/>
    <w:rsid w:val="00CA4884"/>
    <w:rsid w:val="00CA4AC8"/>
    <w:rsid w:val="00CA6893"/>
    <w:rsid w:val="00CB27CE"/>
    <w:rsid w:val="00CB3724"/>
    <w:rsid w:val="00CB4AF4"/>
    <w:rsid w:val="00CB6914"/>
    <w:rsid w:val="00CB6947"/>
    <w:rsid w:val="00CC0376"/>
    <w:rsid w:val="00CC2350"/>
    <w:rsid w:val="00CC4092"/>
    <w:rsid w:val="00CD47AB"/>
    <w:rsid w:val="00CD71E5"/>
    <w:rsid w:val="00CE2B41"/>
    <w:rsid w:val="00CE2BD1"/>
    <w:rsid w:val="00CE35EA"/>
    <w:rsid w:val="00CE44DD"/>
    <w:rsid w:val="00CE50EE"/>
    <w:rsid w:val="00CE5191"/>
    <w:rsid w:val="00CE5748"/>
    <w:rsid w:val="00CE58A7"/>
    <w:rsid w:val="00CF0C55"/>
    <w:rsid w:val="00CF0E4E"/>
    <w:rsid w:val="00CF31B9"/>
    <w:rsid w:val="00CF347C"/>
    <w:rsid w:val="00CF3CEA"/>
    <w:rsid w:val="00CF407D"/>
    <w:rsid w:val="00CF50F4"/>
    <w:rsid w:val="00CF72B3"/>
    <w:rsid w:val="00CF75ED"/>
    <w:rsid w:val="00D00415"/>
    <w:rsid w:val="00D0177E"/>
    <w:rsid w:val="00D03694"/>
    <w:rsid w:val="00D03D11"/>
    <w:rsid w:val="00D03DCA"/>
    <w:rsid w:val="00D04536"/>
    <w:rsid w:val="00D06A95"/>
    <w:rsid w:val="00D06B5B"/>
    <w:rsid w:val="00D103DB"/>
    <w:rsid w:val="00D1313C"/>
    <w:rsid w:val="00D13AC9"/>
    <w:rsid w:val="00D155DA"/>
    <w:rsid w:val="00D157A3"/>
    <w:rsid w:val="00D15D12"/>
    <w:rsid w:val="00D16355"/>
    <w:rsid w:val="00D1635F"/>
    <w:rsid w:val="00D17229"/>
    <w:rsid w:val="00D17A9A"/>
    <w:rsid w:val="00D23322"/>
    <w:rsid w:val="00D24800"/>
    <w:rsid w:val="00D24AC4"/>
    <w:rsid w:val="00D24EF1"/>
    <w:rsid w:val="00D25819"/>
    <w:rsid w:val="00D261CA"/>
    <w:rsid w:val="00D270E7"/>
    <w:rsid w:val="00D27B68"/>
    <w:rsid w:val="00D30087"/>
    <w:rsid w:val="00D31C97"/>
    <w:rsid w:val="00D31ED4"/>
    <w:rsid w:val="00D32F8A"/>
    <w:rsid w:val="00D33DB9"/>
    <w:rsid w:val="00D3560C"/>
    <w:rsid w:val="00D35C0C"/>
    <w:rsid w:val="00D35D63"/>
    <w:rsid w:val="00D42AB1"/>
    <w:rsid w:val="00D43967"/>
    <w:rsid w:val="00D44812"/>
    <w:rsid w:val="00D44927"/>
    <w:rsid w:val="00D44FC7"/>
    <w:rsid w:val="00D461C5"/>
    <w:rsid w:val="00D5299D"/>
    <w:rsid w:val="00D52F68"/>
    <w:rsid w:val="00D53DCB"/>
    <w:rsid w:val="00D561E6"/>
    <w:rsid w:val="00D57B05"/>
    <w:rsid w:val="00D611E9"/>
    <w:rsid w:val="00D63B11"/>
    <w:rsid w:val="00D651D3"/>
    <w:rsid w:val="00D66CA5"/>
    <w:rsid w:val="00D70496"/>
    <w:rsid w:val="00D726D1"/>
    <w:rsid w:val="00D74104"/>
    <w:rsid w:val="00D75C46"/>
    <w:rsid w:val="00D7670D"/>
    <w:rsid w:val="00D80AED"/>
    <w:rsid w:val="00D82EB1"/>
    <w:rsid w:val="00D87DBF"/>
    <w:rsid w:val="00D9370D"/>
    <w:rsid w:val="00D96709"/>
    <w:rsid w:val="00DA0B26"/>
    <w:rsid w:val="00DA41E1"/>
    <w:rsid w:val="00DA5619"/>
    <w:rsid w:val="00DA57F4"/>
    <w:rsid w:val="00DA5C7C"/>
    <w:rsid w:val="00DA62FF"/>
    <w:rsid w:val="00DA6EFE"/>
    <w:rsid w:val="00DB3382"/>
    <w:rsid w:val="00DB69DF"/>
    <w:rsid w:val="00DB7311"/>
    <w:rsid w:val="00DB73AE"/>
    <w:rsid w:val="00DC12FA"/>
    <w:rsid w:val="00DC15F8"/>
    <w:rsid w:val="00DC1D73"/>
    <w:rsid w:val="00DC3CBF"/>
    <w:rsid w:val="00DC65BE"/>
    <w:rsid w:val="00DC6FED"/>
    <w:rsid w:val="00DD1128"/>
    <w:rsid w:val="00DD3C35"/>
    <w:rsid w:val="00DD6247"/>
    <w:rsid w:val="00DD6F7A"/>
    <w:rsid w:val="00DE0734"/>
    <w:rsid w:val="00DE2B70"/>
    <w:rsid w:val="00DE35DB"/>
    <w:rsid w:val="00DE4145"/>
    <w:rsid w:val="00DE5094"/>
    <w:rsid w:val="00DE6A14"/>
    <w:rsid w:val="00DE6FC3"/>
    <w:rsid w:val="00DE712D"/>
    <w:rsid w:val="00DF10C0"/>
    <w:rsid w:val="00DF5635"/>
    <w:rsid w:val="00DF6032"/>
    <w:rsid w:val="00E001C9"/>
    <w:rsid w:val="00E0125C"/>
    <w:rsid w:val="00E03C32"/>
    <w:rsid w:val="00E03EF2"/>
    <w:rsid w:val="00E10FA1"/>
    <w:rsid w:val="00E1307A"/>
    <w:rsid w:val="00E13E35"/>
    <w:rsid w:val="00E14E3D"/>
    <w:rsid w:val="00E16DB4"/>
    <w:rsid w:val="00E16EDE"/>
    <w:rsid w:val="00E2159A"/>
    <w:rsid w:val="00E313CE"/>
    <w:rsid w:val="00E3174D"/>
    <w:rsid w:val="00E31E3C"/>
    <w:rsid w:val="00E32607"/>
    <w:rsid w:val="00E33F71"/>
    <w:rsid w:val="00E41112"/>
    <w:rsid w:val="00E42DC7"/>
    <w:rsid w:val="00E46305"/>
    <w:rsid w:val="00E477E8"/>
    <w:rsid w:val="00E5094A"/>
    <w:rsid w:val="00E54871"/>
    <w:rsid w:val="00E5532E"/>
    <w:rsid w:val="00E5534F"/>
    <w:rsid w:val="00E56985"/>
    <w:rsid w:val="00E56BCA"/>
    <w:rsid w:val="00E56BE2"/>
    <w:rsid w:val="00E57ADB"/>
    <w:rsid w:val="00E63D4E"/>
    <w:rsid w:val="00E661A7"/>
    <w:rsid w:val="00E67A7E"/>
    <w:rsid w:val="00E71383"/>
    <w:rsid w:val="00E71DFC"/>
    <w:rsid w:val="00E72639"/>
    <w:rsid w:val="00E73BED"/>
    <w:rsid w:val="00E73EA2"/>
    <w:rsid w:val="00E75D35"/>
    <w:rsid w:val="00E76A11"/>
    <w:rsid w:val="00E777C5"/>
    <w:rsid w:val="00E807FC"/>
    <w:rsid w:val="00E80D02"/>
    <w:rsid w:val="00E80FDC"/>
    <w:rsid w:val="00E81BB2"/>
    <w:rsid w:val="00E83C32"/>
    <w:rsid w:val="00E84F01"/>
    <w:rsid w:val="00E85CF8"/>
    <w:rsid w:val="00E87E0B"/>
    <w:rsid w:val="00E91741"/>
    <w:rsid w:val="00E950A9"/>
    <w:rsid w:val="00E95547"/>
    <w:rsid w:val="00E97318"/>
    <w:rsid w:val="00EA1286"/>
    <w:rsid w:val="00EA5926"/>
    <w:rsid w:val="00EA5A5B"/>
    <w:rsid w:val="00EA68F1"/>
    <w:rsid w:val="00EA6D81"/>
    <w:rsid w:val="00EB16E9"/>
    <w:rsid w:val="00EB2005"/>
    <w:rsid w:val="00EB41EB"/>
    <w:rsid w:val="00EB474D"/>
    <w:rsid w:val="00EB4A3B"/>
    <w:rsid w:val="00EB769A"/>
    <w:rsid w:val="00EC14AF"/>
    <w:rsid w:val="00EC2C39"/>
    <w:rsid w:val="00EC327F"/>
    <w:rsid w:val="00EC7BFA"/>
    <w:rsid w:val="00ED06FD"/>
    <w:rsid w:val="00ED0FE7"/>
    <w:rsid w:val="00ED1C6E"/>
    <w:rsid w:val="00ED350B"/>
    <w:rsid w:val="00EE06BD"/>
    <w:rsid w:val="00EE25FE"/>
    <w:rsid w:val="00EE4BF8"/>
    <w:rsid w:val="00EE78F2"/>
    <w:rsid w:val="00EF29CA"/>
    <w:rsid w:val="00EF2EBD"/>
    <w:rsid w:val="00EF403D"/>
    <w:rsid w:val="00EF408F"/>
    <w:rsid w:val="00EF413C"/>
    <w:rsid w:val="00EF4812"/>
    <w:rsid w:val="00EF4F9A"/>
    <w:rsid w:val="00EF5B0D"/>
    <w:rsid w:val="00F008EE"/>
    <w:rsid w:val="00F01DD3"/>
    <w:rsid w:val="00F01FCE"/>
    <w:rsid w:val="00F05E27"/>
    <w:rsid w:val="00F107C1"/>
    <w:rsid w:val="00F11F60"/>
    <w:rsid w:val="00F1277F"/>
    <w:rsid w:val="00F13E5C"/>
    <w:rsid w:val="00F20B49"/>
    <w:rsid w:val="00F22359"/>
    <w:rsid w:val="00F2264A"/>
    <w:rsid w:val="00F237B3"/>
    <w:rsid w:val="00F23E0C"/>
    <w:rsid w:val="00F2554A"/>
    <w:rsid w:val="00F255F9"/>
    <w:rsid w:val="00F26513"/>
    <w:rsid w:val="00F26917"/>
    <w:rsid w:val="00F26BBC"/>
    <w:rsid w:val="00F3017B"/>
    <w:rsid w:val="00F34BE1"/>
    <w:rsid w:val="00F34E3D"/>
    <w:rsid w:val="00F35327"/>
    <w:rsid w:val="00F35FB0"/>
    <w:rsid w:val="00F36BBF"/>
    <w:rsid w:val="00F41C87"/>
    <w:rsid w:val="00F42E2A"/>
    <w:rsid w:val="00F44DB5"/>
    <w:rsid w:val="00F51965"/>
    <w:rsid w:val="00F51BD2"/>
    <w:rsid w:val="00F51CDB"/>
    <w:rsid w:val="00F520BD"/>
    <w:rsid w:val="00F52C2E"/>
    <w:rsid w:val="00F539B9"/>
    <w:rsid w:val="00F569A3"/>
    <w:rsid w:val="00F56A91"/>
    <w:rsid w:val="00F56ADD"/>
    <w:rsid w:val="00F56B5F"/>
    <w:rsid w:val="00F6237C"/>
    <w:rsid w:val="00F632D8"/>
    <w:rsid w:val="00F64A6A"/>
    <w:rsid w:val="00F65A84"/>
    <w:rsid w:val="00F660E1"/>
    <w:rsid w:val="00F66A7F"/>
    <w:rsid w:val="00F67548"/>
    <w:rsid w:val="00F70390"/>
    <w:rsid w:val="00F70DA0"/>
    <w:rsid w:val="00F71BCA"/>
    <w:rsid w:val="00F73614"/>
    <w:rsid w:val="00F747C1"/>
    <w:rsid w:val="00F752EB"/>
    <w:rsid w:val="00F8150F"/>
    <w:rsid w:val="00F81672"/>
    <w:rsid w:val="00F818A0"/>
    <w:rsid w:val="00F82AB8"/>
    <w:rsid w:val="00F855F3"/>
    <w:rsid w:val="00F856FA"/>
    <w:rsid w:val="00F8593D"/>
    <w:rsid w:val="00F879FF"/>
    <w:rsid w:val="00F913A0"/>
    <w:rsid w:val="00F92891"/>
    <w:rsid w:val="00F93B55"/>
    <w:rsid w:val="00F94D2F"/>
    <w:rsid w:val="00F95AC9"/>
    <w:rsid w:val="00F973C8"/>
    <w:rsid w:val="00F97B05"/>
    <w:rsid w:val="00FA23A4"/>
    <w:rsid w:val="00FA4D16"/>
    <w:rsid w:val="00FA5A8C"/>
    <w:rsid w:val="00FA61D9"/>
    <w:rsid w:val="00FA7237"/>
    <w:rsid w:val="00FA7B5B"/>
    <w:rsid w:val="00FA7BEE"/>
    <w:rsid w:val="00FB162F"/>
    <w:rsid w:val="00FB17A6"/>
    <w:rsid w:val="00FB1A91"/>
    <w:rsid w:val="00FB28E0"/>
    <w:rsid w:val="00FB3266"/>
    <w:rsid w:val="00FB4919"/>
    <w:rsid w:val="00FB4FF9"/>
    <w:rsid w:val="00FB7F3F"/>
    <w:rsid w:val="00FC1F3B"/>
    <w:rsid w:val="00FC406A"/>
    <w:rsid w:val="00FC4448"/>
    <w:rsid w:val="00FC470B"/>
    <w:rsid w:val="00FC67B2"/>
    <w:rsid w:val="00FC6BA9"/>
    <w:rsid w:val="00FC72C3"/>
    <w:rsid w:val="00FD07E6"/>
    <w:rsid w:val="00FD195C"/>
    <w:rsid w:val="00FD2EE9"/>
    <w:rsid w:val="00FD3393"/>
    <w:rsid w:val="00FD3903"/>
    <w:rsid w:val="00FD45E1"/>
    <w:rsid w:val="00FD645A"/>
    <w:rsid w:val="00FD7375"/>
    <w:rsid w:val="00FE1778"/>
    <w:rsid w:val="00FE2739"/>
    <w:rsid w:val="00FE2AC9"/>
    <w:rsid w:val="00FE52C8"/>
    <w:rsid w:val="00FE64D8"/>
    <w:rsid w:val="00FF2ECB"/>
    <w:rsid w:val="00FF53AA"/>
    <w:rsid w:val="00FF6D7F"/>
    <w:rsid w:val="00FF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C3"/>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FC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85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283"/>
    <w:rPr>
      <w:rFonts w:asciiTheme="minorHAnsi" w:eastAsiaTheme="minorEastAsia" w:hAnsiTheme="minorHAnsi" w:cstheme="minorBidi"/>
      <w:sz w:val="22"/>
      <w:szCs w:val="22"/>
    </w:rPr>
  </w:style>
  <w:style w:type="paragraph" w:styleId="Footer">
    <w:name w:val="footer"/>
    <w:basedOn w:val="Normal"/>
    <w:link w:val="FooterChar"/>
    <w:uiPriority w:val="99"/>
    <w:rsid w:val="00185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283"/>
    <w:rPr>
      <w:rFonts w:asciiTheme="minorHAnsi" w:eastAsiaTheme="minorEastAsia" w:hAnsiTheme="minorHAnsi" w:cstheme="minorBidi"/>
      <w:sz w:val="22"/>
      <w:szCs w:val="22"/>
    </w:rPr>
  </w:style>
  <w:style w:type="paragraph" w:styleId="BalloonText">
    <w:name w:val="Balloon Text"/>
    <w:basedOn w:val="Normal"/>
    <w:link w:val="BalloonTextChar"/>
    <w:rsid w:val="0018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85283"/>
    <w:rPr>
      <w:rFonts w:ascii="Tahoma" w:eastAsiaTheme="minorEastAsia" w:hAnsi="Tahoma" w:cs="Tahoma"/>
      <w:sz w:val="16"/>
      <w:szCs w:val="16"/>
    </w:rPr>
  </w:style>
  <w:style w:type="paragraph" w:styleId="ListParagraph">
    <w:name w:val="List Paragraph"/>
    <w:basedOn w:val="Normal"/>
    <w:uiPriority w:val="34"/>
    <w:qFormat/>
    <w:rsid w:val="00431D77"/>
    <w:pPr>
      <w:ind w:left="720"/>
      <w:contextualSpacing/>
    </w:pPr>
  </w:style>
  <w:style w:type="paragraph" w:styleId="FootnoteText">
    <w:name w:val="footnote text"/>
    <w:basedOn w:val="Normal"/>
    <w:link w:val="FootnoteTextChar"/>
    <w:rsid w:val="00141EA1"/>
    <w:pPr>
      <w:spacing w:after="0" w:line="240" w:lineRule="auto"/>
    </w:pPr>
    <w:rPr>
      <w:sz w:val="20"/>
      <w:szCs w:val="20"/>
    </w:rPr>
  </w:style>
  <w:style w:type="character" w:customStyle="1" w:styleId="FootnoteTextChar">
    <w:name w:val="Footnote Text Char"/>
    <w:basedOn w:val="DefaultParagraphFont"/>
    <w:link w:val="FootnoteText"/>
    <w:rsid w:val="00141EA1"/>
    <w:rPr>
      <w:rFonts w:asciiTheme="minorHAnsi" w:eastAsiaTheme="minorEastAsia" w:hAnsiTheme="minorHAnsi" w:cstheme="minorBidi"/>
    </w:rPr>
  </w:style>
  <w:style w:type="character" w:styleId="FootnoteReference">
    <w:name w:val="footnote reference"/>
    <w:basedOn w:val="DefaultParagraphFont"/>
    <w:rsid w:val="00141EA1"/>
    <w:rPr>
      <w:vertAlign w:val="superscript"/>
    </w:rPr>
  </w:style>
  <w:style w:type="character" w:styleId="CommentReference">
    <w:name w:val="annotation reference"/>
    <w:basedOn w:val="DefaultParagraphFont"/>
    <w:uiPriority w:val="99"/>
    <w:rsid w:val="00A15AC9"/>
    <w:rPr>
      <w:sz w:val="16"/>
      <w:szCs w:val="16"/>
    </w:rPr>
  </w:style>
  <w:style w:type="paragraph" w:styleId="CommentText">
    <w:name w:val="annotation text"/>
    <w:basedOn w:val="Normal"/>
    <w:link w:val="CommentTextChar"/>
    <w:rsid w:val="00A15AC9"/>
    <w:pPr>
      <w:spacing w:line="240" w:lineRule="auto"/>
    </w:pPr>
    <w:rPr>
      <w:sz w:val="20"/>
      <w:szCs w:val="20"/>
    </w:rPr>
  </w:style>
  <w:style w:type="character" w:customStyle="1" w:styleId="CommentTextChar">
    <w:name w:val="Comment Text Char"/>
    <w:basedOn w:val="DefaultParagraphFont"/>
    <w:link w:val="CommentText"/>
    <w:rsid w:val="00A15AC9"/>
    <w:rPr>
      <w:rFonts w:asciiTheme="minorHAnsi" w:eastAsiaTheme="minorEastAsia" w:hAnsiTheme="minorHAnsi" w:cstheme="minorBidi"/>
    </w:rPr>
  </w:style>
  <w:style w:type="paragraph" w:styleId="CommentSubject">
    <w:name w:val="annotation subject"/>
    <w:basedOn w:val="CommentText"/>
    <w:next w:val="CommentText"/>
    <w:link w:val="CommentSubjectChar"/>
    <w:rsid w:val="00A15AC9"/>
    <w:rPr>
      <w:b/>
      <w:bCs/>
    </w:rPr>
  </w:style>
  <w:style w:type="character" w:customStyle="1" w:styleId="CommentSubjectChar">
    <w:name w:val="Comment Subject Char"/>
    <w:basedOn w:val="CommentTextChar"/>
    <w:link w:val="CommentSubject"/>
    <w:rsid w:val="00A15AC9"/>
    <w:rPr>
      <w:rFonts w:asciiTheme="minorHAnsi" w:eastAsiaTheme="minorEastAsia" w:hAnsiTheme="minorHAnsi" w:cstheme="minorBidi"/>
      <w:b/>
      <w:bCs/>
    </w:rPr>
  </w:style>
  <w:style w:type="paragraph" w:styleId="Revision">
    <w:name w:val="Revision"/>
    <w:hidden/>
    <w:uiPriority w:val="99"/>
    <w:semiHidden/>
    <w:rsid w:val="007A0B77"/>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4F4494"/>
    <w:rPr>
      <w:color w:val="808080"/>
    </w:rPr>
  </w:style>
  <w:style w:type="character" w:styleId="Hyperlink">
    <w:name w:val="Hyperlink"/>
    <w:basedOn w:val="DefaultParagraphFont"/>
    <w:unhideWhenUsed/>
    <w:rsid w:val="00345B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C3"/>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FC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85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283"/>
    <w:rPr>
      <w:rFonts w:asciiTheme="minorHAnsi" w:eastAsiaTheme="minorEastAsia" w:hAnsiTheme="minorHAnsi" w:cstheme="minorBidi"/>
      <w:sz w:val="22"/>
      <w:szCs w:val="22"/>
    </w:rPr>
  </w:style>
  <w:style w:type="paragraph" w:styleId="Footer">
    <w:name w:val="footer"/>
    <w:basedOn w:val="Normal"/>
    <w:link w:val="FooterChar"/>
    <w:uiPriority w:val="99"/>
    <w:rsid w:val="00185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283"/>
    <w:rPr>
      <w:rFonts w:asciiTheme="minorHAnsi" w:eastAsiaTheme="minorEastAsia" w:hAnsiTheme="minorHAnsi" w:cstheme="minorBidi"/>
      <w:sz w:val="22"/>
      <w:szCs w:val="22"/>
    </w:rPr>
  </w:style>
  <w:style w:type="paragraph" w:styleId="BalloonText">
    <w:name w:val="Balloon Text"/>
    <w:basedOn w:val="Normal"/>
    <w:link w:val="BalloonTextChar"/>
    <w:rsid w:val="0018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85283"/>
    <w:rPr>
      <w:rFonts w:ascii="Tahoma" w:eastAsiaTheme="minorEastAsia" w:hAnsi="Tahoma" w:cs="Tahoma"/>
      <w:sz w:val="16"/>
      <w:szCs w:val="16"/>
    </w:rPr>
  </w:style>
  <w:style w:type="paragraph" w:styleId="ListParagraph">
    <w:name w:val="List Paragraph"/>
    <w:basedOn w:val="Normal"/>
    <w:uiPriority w:val="34"/>
    <w:qFormat/>
    <w:rsid w:val="00431D77"/>
    <w:pPr>
      <w:ind w:left="720"/>
      <w:contextualSpacing/>
    </w:pPr>
  </w:style>
  <w:style w:type="paragraph" w:styleId="FootnoteText">
    <w:name w:val="footnote text"/>
    <w:basedOn w:val="Normal"/>
    <w:link w:val="FootnoteTextChar"/>
    <w:rsid w:val="00141EA1"/>
    <w:pPr>
      <w:spacing w:after="0" w:line="240" w:lineRule="auto"/>
    </w:pPr>
    <w:rPr>
      <w:sz w:val="20"/>
      <w:szCs w:val="20"/>
    </w:rPr>
  </w:style>
  <w:style w:type="character" w:customStyle="1" w:styleId="FootnoteTextChar">
    <w:name w:val="Footnote Text Char"/>
    <w:basedOn w:val="DefaultParagraphFont"/>
    <w:link w:val="FootnoteText"/>
    <w:rsid w:val="00141EA1"/>
    <w:rPr>
      <w:rFonts w:asciiTheme="minorHAnsi" w:eastAsiaTheme="minorEastAsia" w:hAnsiTheme="minorHAnsi" w:cstheme="minorBidi"/>
    </w:rPr>
  </w:style>
  <w:style w:type="character" w:styleId="FootnoteReference">
    <w:name w:val="footnote reference"/>
    <w:basedOn w:val="DefaultParagraphFont"/>
    <w:rsid w:val="00141EA1"/>
    <w:rPr>
      <w:vertAlign w:val="superscript"/>
    </w:rPr>
  </w:style>
  <w:style w:type="character" w:styleId="CommentReference">
    <w:name w:val="annotation reference"/>
    <w:basedOn w:val="DefaultParagraphFont"/>
    <w:uiPriority w:val="99"/>
    <w:rsid w:val="00A15AC9"/>
    <w:rPr>
      <w:sz w:val="16"/>
      <w:szCs w:val="16"/>
    </w:rPr>
  </w:style>
  <w:style w:type="paragraph" w:styleId="CommentText">
    <w:name w:val="annotation text"/>
    <w:basedOn w:val="Normal"/>
    <w:link w:val="CommentTextChar"/>
    <w:rsid w:val="00A15AC9"/>
    <w:pPr>
      <w:spacing w:line="240" w:lineRule="auto"/>
    </w:pPr>
    <w:rPr>
      <w:sz w:val="20"/>
      <w:szCs w:val="20"/>
    </w:rPr>
  </w:style>
  <w:style w:type="character" w:customStyle="1" w:styleId="CommentTextChar">
    <w:name w:val="Comment Text Char"/>
    <w:basedOn w:val="DefaultParagraphFont"/>
    <w:link w:val="CommentText"/>
    <w:rsid w:val="00A15AC9"/>
    <w:rPr>
      <w:rFonts w:asciiTheme="minorHAnsi" w:eastAsiaTheme="minorEastAsia" w:hAnsiTheme="minorHAnsi" w:cstheme="minorBidi"/>
    </w:rPr>
  </w:style>
  <w:style w:type="paragraph" w:styleId="CommentSubject">
    <w:name w:val="annotation subject"/>
    <w:basedOn w:val="CommentText"/>
    <w:next w:val="CommentText"/>
    <w:link w:val="CommentSubjectChar"/>
    <w:rsid w:val="00A15AC9"/>
    <w:rPr>
      <w:b/>
      <w:bCs/>
    </w:rPr>
  </w:style>
  <w:style w:type="character" w:customStyle="1" w:styleId="CommentSubjectChar">
    <w:name w:val="Comment Subject Char"/>
    <w:basedOn w:val="CommentTextChar"/>
    <w:link w:val="CommentSubject"/>
    <w:rsid w:val="00A15AC9"/>
    <w:rPr>
      <w:rFonts w:asciiTheme="minorHAnsi" w:eastAsiaTheme="minorEastAsia" w:hAnsiTheme="minorHAnsi" w:cstheme="minorBidi"/>
      <w:b/>
      <w:bCs/>
    </w:rPr>
  </w:style>
  <w:style w:type="paragraph" w:styleId="Revision">
    <w:name w:val="Revision"/>
    <w:hidden/>
    <w:uiPriority w:val="99"/>
    <w:semiHidden/>
    <w:rsid w:val="007A0B77"/>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4F4494"/>
    <w:rPr>
      <w:color w:val="808080"/>
    </w:rPr>
  </w:style>
  <w:style w:type="character" w:styleId="Hyperlink">
    <w:name w:val="Hyperlink"/>
    <w:basedOn w:val="DefaultParagraphFont"/>
    <w:unhideWhenUsed/>
    <w:rsid w:val="00345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5443">
      <w:bodyDiv w:val="1"/>
      <w:marLeft w:val="0"/>
      <w:marRight w:val="0"/>
      <w:marTop w:val="0"/>
      <w:marBottom w:val="0"/>
      <w:divBdr>
        <w:top w:val="none" w:sz="0" w:space="0" w:color="auto"/>
        <w:left w:val="none" w:sz="0" w:space="0" w:color="auto"/>
        <w:bottom w:val="none" w:sz="0" w:space="0" w:color="auto"/>
        <w:right w:val="none" w:sz="0" w:space="0" w:color="auto"/>
      </w:divBdr>
    </w:div>
    <w:div w:id="3892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rie.ottoson@dbhds.virgini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B1F17FC2-EEEE-4365-B1F2-0AF797856163}"/>
      </w:docPartPr>
      <w:docPartBody>
        <w:p w:rsidR="0017420A" w:rsidRDefault="00742AFD">
          <w:r w:rsidRPr="00465E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42AFD"/>
    <w:rsid w:val="00173C5D"/>
    <w:rsid w:val="0017420A"/>
    <w:rsid w:val="003568D6"/>
    <w:rsid w:val="006B7757"/>
    <w:rsid w:val="006E5209"/>
    <w:rsid w:val="00742AFD"/>
    <w:rsid w:val="00786B07"/>
    <w:rsid w:val="007F6232"/>
    <w:rsid w:val="008E57A6"/>
    <w:rsid w:val="00903ED8"/>
    <w:rsid w:val="00B0296B"/>
    <w:rsid w:val="00B40304"/>
    <w:rsid w:val="00C74670"/>
    <w:rsid w:val="00D3081A"/>
    <w:rsid w:val="00D82412"/>
    <w:rsid w:val="00FE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AF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92C5AD-E0C0-491E-93F7-16CEA887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1903</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Leonard</dc:creator>
  <cp:lastModifiedBy>Ottoson, Carrie (DBHDS)</cp:lastModifiedBy>
  <cp:revision>3</cp:revision>
  <cp:lastPrinted>2015-09-11T15:00:00Z</cp:lastPrinted>
  <dcterms:created xsi:type="dcterms:W3CDTF">2018-05-09T19:13:00Z</dcterms:created>
  <dcterms:modified xsi:type="dcterms:W3CDTF">2018-05-09T19:19:00Z</dcterms:modified>
</cp:coreProperties>
</file>