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3337F" w14:textId="77777777" w:rsidR="004C5721" w:rsidRDefault="004C5721" w:rsidP="004C5721">
      <w:pPr>
        <w:tabs>
          <w:tab w:val="left" w:pos="2430"/>
          <w:tab w:val="center" w:pos="4680"/>
          <w:tab w:val="right" w:pos="9360"/>
        </w:tabs>
        <w:spacing w:after="0" w:line="240" w:lineRule="auto"/>
        <w:rPr>
          <w:rFonts w:ascii="Calibri" w:eastAsia="Calibri" w:hAnsi="Calibri" w:cs="Times New Roman"/>
          <w:sz w:val="32"/>
          <w:szCs w:val="32"/>
        </w:rPr>
      </w:pPr>
    </w:p>
    <w:p w14:paraId="67DB9AE0" w14:textId="77777777" w:rsidR="004C5721" w:rsidRPr="004C5721" w:rsidRDefault="004C5721" w:rsidP="004C5721">
      <w:pPr>
        <w:tabs>
          <w:tab w:val="left" w:pos="2430"/>
          <w:tab w:val="center" w:pos="4680"/>
          <w:tab w:val="right" w:pos="9360"/>
        </w:tabs>
        <w:spacing w:after="0" w:line="240" w:lineRule="auto"/>
        <w:rPr>
          <w:rFonts w:ascii="Calibri" w:eastAsia="Calibri" w:hAnsi="Calibri" w:cs="Times New Roman"/>
          <w:sz w:val="32"/>
          <w:szCs w:val="32"/>
        </w:rPr>
      </w:pPr>
      <w:r w:rsidRPr="004C5721">
        <w:rPr>
          <w:rFonts w:ascii="Calibri" w:eastAsia="Calibri" w:hAnsi="Calibri" w:cs="Times New Roman"/>
          <w:noProof/>
          <w:sz w:val="32"/>
          <w:szCs w:val="32"/>
        </w:rPr>
        <w:drawing>
          <wp:anchor distT="0" distB="0" distL="114300" distR="114300" simplePos="0" relativeHeight="251659264" behindDoc="1" locked="0" layoutInCell="1" allowOverlap="1" wp14:anchorId="2322DE12" wp14:editId="0BAE0D98">
            <wp:simplePos x="0" y="0"/>
            <wp:positionH relativeFrom="column">
              <wp:posOffset>3670300</wp:posOffset>
            </wp:positionH>
            <wp:positionV relativeFrom="paragraph">
              <wp:posOffset>-912495</wp:posOffset>
            </wp:positionV>
            <wp:extent cx="2514600" cy="1254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HDS_Logo-Homep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1254760"/>
                    </a:xfrm>
                    <a:prstGeom prst="rect">
                      <a:avLst/>
                    </a:prstGeom>
                  </pic:spPr>
                </pic:pic>
              </a:graphicData>
            </a:graphic>
            <wp14:sizeRelH relativeFrom="margin">
              <wp14:pctWidth>0</wp14:pctWidth>
            </wp14:sizeRelH>
            <wp14:sizeRelV relativeFrom="margin">
              <wp14:pctHeight>0</wp14:pctHeight>
            </wp14:sizeRelV>
          </wp:anchor>
        </w:drawing>
      </w:r>
      <w:r w:rsidR="00185796">
        <w:rPr>
          <w:rFonts w:ascii="Calibri" w:eastAsia="Calibri" w:hAnsi="Calibri" w:cs="Times New Roman"/>
          <w:sz w:val="32"/>
          <w:szCs w:val="32"/>
        </w:rPr>
        <w:t xml:space="preserve">Formal Application: </w:t>
      </w:r>
      <w:r w:rsidRPr="004C5721">
        <w:rPr>
          <w:rFonts w:ascii="Calibri" w:eastAsia="Calibri" w:hAnsi="Calibri" w:cs="Times New Roman"/>
          <w:sz w:val="32"/>
          <w:szCs w:val="32"/>
        </w:rPr>
        <w:t xml:space="preserve">Variance Request for LHRC Review </w:t>
      </w:r>
    </w:p>
    <w:p w14:paraId="6ED17A6F" w14:textId="535C5641" w:rsidR="004C5721" w:rsidRPr="004C5721" w:rsidRDefault="004C5721" w:rsidP="004C5721">
      <w:pPr>
        <w:keepNext/>
        <w:shd w:val="clear" w:color="auto" w:fill="595959"/>
        <w:spacing w:before="200" w:after="0" w:line="240" w:lineRule="auto"/>
        <w:jc w:val="center"/>
        <w:outlineLvl w:val="1"/>
        <w:rPr>
          <w:rFonts w:ascii="Arial" w:eastAsia="Times New Roman" w:hAnsi="Arial" w:cs="Times New Roman"/>
          <w:b/>
          <w:color w:val="FFFFFF"/>
          <w:szCs w:val="24"/>
        </w:rPr>
      </w:pPr>
      <w:r w:rsidRPr="004C5721">
        <w:rPr>
          <w:rFonts w:ascii="Arial" w:eastAsia="Times New Roman" w:hAnsi="Arial" w:cs="Times New Roman"/>
          <w:b/>
          <w:color w:val="FFFFFF"/>
          <w:szCs w:val="24"/>
        </w:rPr>
        <w:t>Section 1. Identifying Information</w:t>
      </w:r>
      <w:r w:rsidR="00431820">
        <w:rPr>
          <w:rFonts w:ascii="Arial" w:eastAsia="Times New Roman" w:hAnsi="Arial" w:cs="Times New Roman"/>
          <w:b/>
          <w:color w:val="FFFFFF"/>
          <w:szCs w:val="24"/>
        </w:rPr>
        <w:t xml:space="preserve"> - </w:t>
      </w:r>
      <w:r w:rsidR="00F23528">
        <w:rPr>
          <w:rFonts w:ascii="Arial" w:eastAsia="Times New Roman" w:hAnsi="Arial" w:cs="Times New Roman"/>
          <w:b/>
          <w:color w:val="FFFFFF"/>
          <w:szCs w:val="24"/>
        </w:rPr>
        <w:t xml:space="preserve">For Provider </w:t>
      </w:r>
      <w:r w:rsidR="00D32F62">
        <w:rPr>
          <w:rFonts w:ascii="Arial" w:eastAsia="Times New Roman" w:hAnsi="Arial" w:cs="Times New Roman"/>
          <w:b/>
          <w:color w:val="FFFFFF"/>
          <w:szCs w:val="24"/>
        </w:rPr>
        <w:t>Completion</w:t>
      </w:r>
    </w:p>
    <w:p w14:paraId="7552E636" w14:textId="77777777" w:rsidR="004C5721" w:rsidRPr="004C5721" w:rsidRDefault="004C5721" w:rsidP="004C5721">
      <w:pPr>
        <w:spacing w:after="200" w:line="276" w:lineRule="auto"/>
        <w:rPr>
          <w:rFonts w:ascii="Arial" w:eastAsia="Calibri" w:hAnsi="Arial" w:cs="Arial"/>
          <w:sz w:val="4"/>
          <w:szCs w:val="4"/>
        </w:rPr>
      </w:pPr>
    </w:p>
    <w:p w14:paraId="0856A96B" w14:textId="77777777" w:rsidR="004C5721" w:rsidRDefault="004C5721" w:rsidP="004C5721">
      <w:pPr>
        <w:spacing w:after="200" w:line="276" w:lineRule="auto"/>
        <w:rPr>
          <w:rFonts w:ascii="Arial" w:eastAsia="Calibri" w:hAnsi="Arial" w:cs="Arial"/>
          <w:u w:val="single"/>
        </w:rPr>
      </w:pPr>
      <w:r w:rsidRPr="004C5721">
        <w:rPr>
          <w:rFonts w:ascii="Arial" w:eastAsia="Calibri" w:hAnsi="Arial" w:cs="Arial"/>
        </w:rPr>
        <w:t>Individual’s Identifier:</w:t>
      </w:r>
      <w:r w:rsidRPr="004C5721">
        <w:rPr>
          <w:rFonts w:ascii="Arial" w:eastAsia="Calibri" w:hAnsi="Arial" w:cs="Arial"/>
          <w:u w:val="single"/>
        </w:rPr>
        <w:tab/>
      </w:r>
      <w:r w:rsidRPr="004C5721">
        <w:rPr>
          <w:rFonts w:ascii="Arial" w:eastAsia="Calibri" w:hAnsi="Arial" w:cs="Arial"/>
          <w:u w:val="single"/>
        </w:rPr>
        <w:tab/>
      </w:r>
      <w:r w:rsidRPr="004C5721">
        <w:rPr>
          <w:rFonts w:ascii="Arial" w:eastAsia="Calibri" w:hAnsi="Arial" w:cs="Arial"/>
          <w:u w:val="single"/>
        </w:rPr>
        <w:tab/>
      </w:r>
      <w:r w:rsidRPr="004C5721">
        <w:rPr>
          <w:rFonts w:ascii="Arial" w:eastAsia="Calibri" w:hAnsi="Arial" w:cs="Arial"/>
          <w:u w:val="single"/>
        </w:rPr>
        <w:tab/>
      </w:r>
      <w:r w:rsidRPr="004C5721">
        <w:rPr>
          <w:rFonts w:ascii="Arial" w:eastAsia="Calibri" w:hAnsi="Arial" w:cs="Arial"/>
        </w:rPr>
        <w:t xml:space="preserve">            Provider:</w:t>
      </w:r>
      <w:r w:rsidRPr="004C5721">
        <w:rPr>
          <w:rFonts w:ascii="Arial" w:eastAsia="Calibri" w:hAnsi="Arial" w:cs="Arial"/>
          <w:u w:val="single"/>
        </w:rPr>
        <w:tab/>
      </w:r>
      <w:r w:rsidRPr="004C5721">
        <w:rPr>
          <w:rFonts w:ascii="Arial" w:eastAsia="Calibri" w:hAnsi="Arial" w:cs="Arial"/>
          <w:u w:val="single"/>
        </w:rPr>
        <w:tab/>
      </w:r>
      <w:r w:rsidRPr="004C5721">
        <w:rPr>
          <w:rFonts w:ascii="Arial" w:eastAsia="Calibri" w:hAnsi="Arial" w:cs="Arial"/>
          <w:u w:val="single"/>
        </w:rPr>
        <w:tab/>
      </w:r>
      <w:r w:rsidRPr="004C5721">
        <w:rPr>
          <w:rFonts w:ascii="Arial" w:eastAsia="Calibri" w:hAnsi="Arial" w:cs="Arial"/>
          <w:u w:val="single"/>
        </w:rPr>
        <w:tab/>
      </w:r>
    </w:p>
    <w:p w14:paraId="7FAE34D3" w14:textId="77777777" w:rsidR="004C5721" w:rsidRPr="004C5721" w:rsidRDefault="0026028C" w:rsidP="0026028C">
      <w:pPr>
        <w:spacing w:after="200" w:line="276" w:lineRule="auto"/>
        <w:rPr>
          <w:rFonts w:ascii="Arial" w:eastAsia="Calibri" w:hAnsi="Arial" w:cs="Arial"/>
          <w:sz w:val="18"/>
          <w:szCs w:val="18"/>
        </w:rPr>
      </w:pPr>
      <w:r w:rsidRPr="0026028C">
        <w:rPr>
          <w:rFonts w:ascii="Arial" w:eastAsia="Calibri" w:hAnsi="Arial" w:cs="Arial"/>
        </w:rPr>
        <w:t>LHRC Name:</w:t>
      </w:r>
      <w:r w:rsidRPr="0026028C">
        <w:rPr>
          <w:rFonts w:ascii="Arial" w:eastAsia="Calibri" w:hAnsi="Arial" w:cs="Arial"/>
          <w:u w:val="single"/>
        </w:rPr>
        <w:t xml:space="preserve"> </w:t>
      </w:r>
      <w:r w:rsidRPr="004C5721">
        <w:rPr>
          <w:rFonts w:ascii="Arial" w:eastAsia="Calibri" w:hAnsi="Arial" w:cs="Arial"/>
          <w:u w:val="single"/>
        </w:rPr>
        <w:tab/>
      </w:r>
      <w:r w:rsidRPr="004C5721">
        <w:rPr>
          <w:rFonts w:ascii="Arial" w:eastAsia="Calibri" w:hAnsi="Arial" w:cs="Arial"/>
          <w:u w:val="single"/>
        </w:rPr>
        <w:tab/>
      </w:r>
      <w:r w:rsidRPr="004C5721">
        <w:rPr>
          <w:rFonts w:ascii="Arial" w:eastAsia="Calibri" w:hAnsi="Arial" w:cs="Arial"/>
          <w:u w:val="single"/>
        </w:rPr>
        <w:tab/>
      </w:r>
      <w:r w:rsidRPr="004C5721">
        <w:rPr>
          <w:rFonts w:ascii="Arial" w:eastAsia="Calibri" w:hAnsi="Arial" w:cs="Arial"/>
          <w:u w:val="single"/>
        </w:rPr>
        <w:tab/>
      </w:r>
      <w:r>
        <w:rPr>
          <w:rFonts w:ascii="Arial" w:eastAsia="Calibri" w:hAnsi="Arial" w:cs="Arial"/>
          <w:u w:val="single"/>
        </w:rPr>
        <w:tab/>
      </w:r>
      <w:r>
        <w:rPr>
          <w:rFonts w:ascii="Arial" w:eastAsia="Calibri" w:hAnsi="Arial" w:cs="Arial"/>
          <w:sz w:val="18"/>
          <w:szCs w:val="18"/>
        </w:rPr>
        <w:tab/>
      </w:r>
      <w:r w:rsidR="004C5721" w:rsidRPr="004C5721">
        <w:rPr>
          <w:rFonts w:ascii="Arial" w:eastAsia="Calibri" w:hAnsi="Arial" w:cs="Arial"/>
        </w:rPr>
        <w:t xml:space="preserve">Date of Request: </w:t>
      </w:r>
      <w:sdt>
        <w:sdtPr>
          <w:rPr>
            <w:rFonts w:ascii="Arial" w:eastAsia="Calibri" w:hAnsi="Arial" w:cs="Arial"/>
          </w:rPr>
          <w:id w:val="1621489869"/>
          <w:placeholder>
            <w:docPart w:val="3BEEAAE9592C44B8B4B307AB5DB69659"/>
          </w:placeholder>
          <w:showingPlcHdr/>
          <w:date>
            <w:dateFormat w:val="M/d/yyyy"/>
            <w:lid w:val="en-US"/>
            <w:storeMappedDataAs w:val="dateTime"/>
            <w:calendar w:val="gregorian"/>
          </w:date>
        </w:sdtPr>
        <w:sdtEndPr/>
        <w:sdtContent>
          <w:r w:rsidR="004C5721" w:rsidRPr="004C5721">
            <w:rPr>
              <w:rFonts w:ascii="Arial" w:eastAsia="Calibri" w:hAnsi="Arial" w:cs="Arial"/>
              <w:color w:val="808080"/>
            </w:rPr>
            <w:t>Click here to enter a date.</w:t>
          </w:r>
        </w:sdtContent>
      </w:sdt>
      <w:r w:rsidR="004C5721" w:rsidRPr="004C5721">
        <w:rPr>
          <w:rFonts w:ascii="Arial" w:eastAsia="Calibri" w:hAnsi="Arial" w:cs="Arial"/>
        </w:rPr>
        <w:t xml:space="preserve">    </w:t>
      </w:r>
      <w:r w:rsidR="004C5721" w:rsidRPr="004C5721">
        <w:rPr>
          <w:rFonts w:ascii="Arial" w:eastAsia="Calibri" w:hAnsi="Arial" w:cs="Arial"/>
          <w:sz w:val="18"/>
          <w:szCs w:val="18"/>
        </w:rPr>
        <w:t xml:space="preserve">                                                                                                              </w:t>
      </w:r>
    </w:p>
    <w:p w14:paraId="592D8361" w14:textId="5FFE22B9" w:rsidR="004C5721" w:rsidRPr="004C5721" w:rsidRDefault="004C5721" w:rsidP="004C5721">
      <w:pPr>
        <w:keepNext/>
        <w:shd w:val="clear" w:color="auto" w:fill="595959"/>
        <w:spacing w:before="200" w:after="0" w:line="240" w:lineRule="auto"/>
        <w:jc w:val="center"/>
        <w:outlineLvl w:val="1"/>
        <w:rPr>
          <w:rFonts w:ascii="Arial" w:eastAsia="Times New Roman" w:hAnsi="Arial" w:cs="Arial"/>
          <w:b/>
          <w:color w:val="FFFFFF"/>
          <w:szCs w:val="24"/>
        </w:rPr>
      </w:pPr>
      <w:r w:rsidRPr="004C5721">
        <w:rPr>
          <w:rFonts w:ascii="Arial" w:eastAsia="Times New Roman" w:hAnsi="Arial" w:cs="Arial"/>
          <w:b/>
          <w:color w:val="FFFFFF"/>
          <w:szCs w:val="24"/>
        </w:rPr>
        <w:t xml:space="preserve">Section 2. </w:t>
      </w:r>
      <w:r w:rsidR="00F23528">
        <w:rPr>
          <w:rFonts w:ascii="Arial" w:eastAsia="Times New Roman" w:hAnsi="Arial" w:cs="Arial"/>
          <w:b/>
          <w:color w:val="FFFFFF"/>
          <w:szCs w:val="24"/>
        </w:rPr>
        <w:t>Type of Request</w:t>
      </w:r>
      <w:r w:rsidR="00D32F62">
        <w:rPr>
          <w:rFonts w:ascii="Arial" w:eastAsia="Times New Roman" w:hAnsi="Arial" w:cs="Arial"/>
          <w:b/>
          <w:color w:val="FFFFFF"/>
          <w:szCs w:val="24"/>
        </w:rPr>
        <w:t xml:space="preserve"> - </w:t>
      </w:r>
      <w:r w:rsidR="00D32F62">
        <w:rPr>
          <w:rFonts w:ascii="Arial" w:eastAsia="Times New Roman" w:hAnsi="Arial" w:cs="Times New Roman"/>
          <w:b/>
          <w:color w:val="FFFFFF"/>
          <w:szCs w:val="24"/>
        </w:rPr>
        <w:t>For Provider Completion</w:t>
      </w:r>
    </w:p>
    <w:p w14:paraId="60839ECC" w14:textId="77777777" w:rsidR="005F5371" w:rsidRDefault="005F5371" w:rsidP="00014889">
      <w:pPr>
        <w:spacing w:after="200" w:line="240" w:lineRule="auto"/>
        <w:contextualSpacing/>
        <w:jc w:val="center"/>
        <w:rPr>
          <w:rFonts w:ascii="Arial" w:eastAsia="Calibri" w:hAnsi="Arial" w:cs="Arial"/>
          <w:b/>
          <w:i/>
          <w:sz w:val="20"/>
          <w:szCs w:val="20"/>
        </w:rPr>
      </w:pPr>
    </w:p>
    <w:p w14:paraId="6EB77E8B" w14:textId="574144F4" w:rsidR="00F23528" w:rsidRDefault="00E1035B" w:rsidP="00F23528">
      <w:pPr>
        <w:contextualSpacing/>
        <w:rPr>
          <w:rFonts w:ascii="Arial" w:eastAsia="Calibri" w:hAnsi="Arial" w:cs="Arial"/>
        </w:rPr>
      </w:pPr>
      <w:sdt>
        <w:sdtPr>
          <w:rPr>
            <w:rFonts w:ascii="MS Gothic" w:eastAsia="MS Gothic" w:hAnsi="MS Gothic" w:cs="Arial" w:hint="eastAsia"/>
          </w:rPr>
          <w:id w:val="-1867437642"/>
          <w14:checkbox>
            <w14:checked w14:val="0"/>
            <w14:checkedState w14:val="2612" w14:font="MS Gothic"/>
            <w14:uncheckedState w14:val="2610" w14:font="MS Gothic"/>
          </w14:checkbox>
        </w:sdtPr>
        <w:sdtEndPr/>
        <w:sdtContent>
          <w:r w:rsidR="00F23528">
            <w:rPr>
              <w:rFonts w:ascii="MS Gothic" w:eastAsia="MS Gothic" w:hAnsi="MS Gothic" w:cs="Arial" w:hint="eastAsia"/>
            </w:rPr>
            <w:t>☐</w:t>
          </w:r>
        </w:sdtContent>
      </w:sdt>
      <w:r w:rsidR="00F23528">
        <w:rPr>
          <w:rFonts w:ascii="MS Gothic" w:eastAsia="MS Gothic" w:hAnsi="MS Gothic" w:cs="Arial" w:hint="eastAsia"/>
        </w:rPr>
        <w:t xml:space="preserve"> </w:t>
      </w:r>
      <w:r w:rsidR="00014889" w:rsidRPr="00014889">
        <w:rPr>
          <w:rFonts w:ascii="Arial" w:eastAsia="Calibri" w:hAnsi="Arial" w:cs="Arial"/>
        </w:rPr>
        <w:t>New</w:t>
      </w:r>
      <w:r w:rsidR="00014889">
        <w:rPr>
          <w:rFonts w:ascii="Arial" w:eastAsia="Calibri" w:hAnsi="Arial" w:cs="Arial"/>
        </w:rPr>
        <w:t xml:space="preserve"> Variance Request</w:t>
      </w:r>
      <w:r w:rsidR="00F23528">
        <w:rPr>
          <w:rFonts w:ascii="Arial" w:eastAsia="Calibri" w:hAnsi="Arial" w:cs="Arial"/>
        </w:rPr>
        <w:t xml:space="preserve">   </w:t>
      </w:r>
    </w:p>
    <w:p w14:paraId="383690ED" w14:textId="107E9BAD" w:rsidR="00014889" w:rsidRDefault="00E1035B" w:rsidP="00F23528">
      <w:pPr>
        <w:contextualSpacing/>
        <w:rPr>
          <w:rFonts w:ascii="Arial" w:eastAsia="Calibri" w:hAnsi="Arial" w:cs="Arial"/>
        </w:rPr>
      </w:pPr>
      <w:sdt>
        <w:sdtPr>
          <w:rPr>
            <w:rFonts w:ascii="Arial" w:eastAsia="Calibri" w:hAnsi="Arial" w:cs="Arial"/>
          </w:rPr>
          <w:id w:val="475114042"/>
          <w14:checkbox>
            <w14:checked w14:val="0"/>
            <w14:checkedState w14:val="2612" w14:font="MS Gothic"/>
            <w14:uncheckedState w14:val="2610" w14:font="MS Gothic"/>
          </w14:checkbox>
        </w:sdtPr>
        <w:sdtEndPr/>
        <w:sdtContent>
          <w:r w:rsidR="00014889" w:rsidRPr="00014889">
            <w:rPr>
              <w:rFonts w:ascii="MS Gothic" w:eastAsia="MS Gothic" w:hAnsi="MS Gothic" w:cs="Arial" w:hint="eastAsia"/>
            </w:rPr>
            <w:t>☐</w:t>
          </w:r>
        </w:sdtContent>
      </w:sdt>
      <w:r w:rsidR="00014889" w:rsidRPr="00014889">
        <w:rPr>
          <w:rFonts w:ascii="Arial" w:eastAsia="Calibri" w:hAnsi="Arial" w:cs="Arial"/>
        </w:rPr>
        <w:t xml:space="preserve">  Renewal</w:t>
      </w:r>
      <w:r w:rsidR="00014889">
        <w:rPr>
          <w:rFonts w:ascii="Arial" w:eastAsia="Calibri" w:hAnsi="Arial" w:cs="Arial"/>
        </w:rPr>
        <w:t xml:space="preserve"> Variance Request</w:t>
      </w:r>
    </w:p>
    <w:p w14:paraId="5AFDA7C7" w14:textId="77777777" w:rsidR="00F022B7" w:rsidRDefault="00E1035B" w:rsidP="00F23528">
      <w:pPr>
        <w:spacing w:line="240" w:lineRule="auto"/>
        <w:contextualSpacing/>
        <w:rPr>
          <w:rFonts w:ascii="Arial" w:eastAsia="Calibri" w:hAnsi="Arial" w:cs="Arial"/>
        </w:rPr>
      </w:pPr>
      <w:sdt>
        <w:sdtPr>
          <w:rPr>
            <w:rFonts w:ascii="Arial" w:eastAsia="Calibri" w:hAnsi="Arial" w:cs="Arial"/>
          </w:rPr>
          <w:id w:val="1845363428"/>
          <w14:checkbox>
            <w14:checked w14:val="0"/>
            <w14:checkedState w14:val="2612" w14:font="MS Gothic"/>
            <w14:uncheckedState w14:val="2610" w14:font="MS Gothic"/>
          </w14:checkbox>
        </w:sdtPr>
        <w:sdtEndPr/>
        <w:sdtContent>
          <w:r w:rsidR="00F23528">
            <w:rPr>
              <w:rFonts w:ascii="MS Gothic" w:eastAsia="MS Gothic" w:hAnsi="MS Gothic" w:cs="Arial" w:hint="eastAsia"/>
            </w:rPr>
            <w:t>☐</w:t>
          </w:r>
        </w:sdtContent>
      </w:sdt>
      <w:r w:rsidR="00F23528">
        <w:rPr>
          <w:rFonts w:ascii="Arial" w:eastAsia="Calibri" w:hAnsi="Arial" w:cs="Arial"/>
        </w:rPr>
        <w:t xml:space="preserve">  </w:t>
      </w:r>
      <w:r w:rsidR="00013088">
        <w:rPr>
          <w:rFonts w:ascii="Arial" w:eastAsia="Calibri" w:hAnsi="Arial" w:cs="Arial"/>
        </w:rPr>
        <w:t>T</w:t>
      </w:r>
      <w:r w:rsidR="00D82E5C" w:rsidRPr="00D82E5C">
        <w:rPr>
          <w:rFonts w:ascii="Arial" w:eastAsia="Calibri" w:hAnsi="Arial" w:cs="Arial"/>
        </w:rPr>
        <w:t xml:space="preserve">emporary </w:t>
      </w:r>
      <w:r w:rsidR="00013088">
        <w:rPr>
          <w:rFonts w:ascii="Arial" w:eastAsia="Calibri" w:hAnsi="Arial" w:cs="Arial"/>
        </w:rPr>
        <w:t>Emergency V</w:t>
      </w:r>
      <w:r w:rsidR="00D82E5C" w:rsidRPr="00D82E5C">
        <w:rPr>
          <w:rFonts w:ascii="Arial" w:eastAsia="Calibri" w:hAnsi="Arial" w:cs="Arial"/>
        </w:rPr>
        <w:t xml:space="preserve">ariance </w:t>
      </w:r>
      <w:r w:rsidR="00F022B7">
        <w:rPr>
          <w:rFonts w:ascii="Arial" w:eastAsia="Calibri" w:hAnsi="Arial" w:cs="Arial"/>
        </w:rPr>
        <w:t xml:space="preserve">Request </w:t>
      </w:r>
      <w:r w:rsidR="00D82E5C" w:rsidRPr="00D82E5C">
        <w:rPr>
          <w:rFonts w:ascii="Arial" w:eastAsia="Calibri" w:hAnsi="Arial" w:cs="Arial"/>
        </w:rPr>
        <w:t>d</w:t>
      </w:r>
      <w:r w:rsidR="00F022B7">
        <w:rPr>
          <w:rFonts w:ascii="Arial" w:eastAsia="Calibri" w:hAnsi="Arial" w:cs="Arial"/>
        </w:rPr>
        <w:t xml:space="preserve">ue to an individual(s) being in </w:t>
      </w:r>
      <w:r w:rsidR="00D82E5C" w:rsidRPr="00D82E5C">
        <w:rPr>
          <w:rFonts w:ascii="Arial" w:eastAsia="Calibri" w:hAnsi="Arial" w:cs="Arial"/>
        </w:rPr>
        <w:t xml:space="preserve">immediate danger </w:t>
      </w:r>
    </w:p>
    <w:p w14:paraId="5511F3B0" w14:textId="77777777" w:rsidR="007E70C9" w:rsidRDefault="00F022B7" w:rsidP="00F23528">
      <w:pPr>
        <w:spacing w:line="240" w:lineRule="auto"/>
        <w:contextualSpacing/>
        <w:rPr>
          <w:rFonts w:ascii="Arial" w:eastAsia="Calibri" w:hAnsi="Arial" w:cs="Arial"/>
        </w:rPr>
      </w:pPr>
      <w:r>
        <w:rPr>
          <w:rFonts w:ascii="Arial" w:eastAsia="Calibri" w:hAnsi="Arial" w:cs="Arial"/>
        </w:rPr>
        <w:t xml:space="preserve">      based on </w:t>
      </w:r>
      <w:r w:rsidR="00D82E5C" w:rsidRPr="00D82E5C">
        <w:rPr>
          <w:rFonts w:ascii="Arial" w:eastAsia="Calibri" w:hAnsi="Arial" w:cs="Arial"/>
        </w:rPr>
        <w:t>the provider’s implementation of the regulations.</w:t>
      </w:r>
      <w:r>
        <w:rPr>
          <w:rFonts w:ascii="Arial" w:eastAsia="Calibri" w:hAnsi="Arial" w:cs="Arial"/>
        </w:rPr>
        <w:t xml:space="preserve"> </w:t>
      </w:r>
      <w:r w:rsidR="007E70C9">
        <w:rPr>
          <w:rFonts w:ascii="Arial" w:eastAsia="Calibri" w:hAnsi="Arial" w:cs="Arial"/>
        </w:rPr>
        <w:t xml:space="preserve">Please complete </w:t>
      </w:r>
      <w:r w:rsidR="007E70C9" w:rsidRPr="007E70C9">
        <w:rPr>
          <w:rFonts w:ascii="Arial" w:eastAsia="Calibri" w:hAnsi="Arial" w:cs="Arial"/>
          <w:b/>
        </w:rPr>
        <w:t>Section 3</w:t>
      </w:r>
      <w:r w:rsidR="007E70C9">
        <w:rPr>
          <w:rFonts w:ascii="Arial" w:eastAsia="Calibri" w:hAnsi="Arial" w:cs="Arial"/>
        </w:rPr>
        <w:t xml:space="preserve"> and   </w:t>
      </w:r>
    </w:p>
    <w:p w14:paraId="03187300" w14:textId="526D6627" w:rsidR="007E70C9" w:rsidRDefault="007E70C9" w:rsidP="00F23528">
      <w:pPr>
        <w:spacing w:line="240" w:lineRule="auto"/>
        <w:contextualSpacing/>
        <w:rPr>
          <w:rFonts w:ascii="Arial" w:eastAsia="Calibri" w:hAnsi="Arial" w:cs="Arial"/>
        </w:rPr>
      </w:pPr>
      <w:r>
        <w:rPr>
          <w:rFonts w:ascii="Arial" w:eastAsia="Calibri" w:hAnsi="Arial" w:cs="Arial"/>
        </w:rPr>
        <w:t xml:space="preserve">      submit to the Commissioner, chairperson of the SHRC and State Human Rights Director for  </w:t>
      </w:r>
    </w:p>
    <w:p w14:paraId="54419D4D" w14:textId="665DBE1C" w:rsidR="00D82E5C" w:rsidRDefault="007E70C9" w:rsidP="00F23528">
      <w:pPr>
        <w:spacing w:line="240" w:lineRule="auto"/>
        <w:contextualSpacing/>
        <w:rPr>
          <w:rFonts w:ascii="Arial" w:eastAsia="Calibri" w:hAnsi="Arial" w:cs="Arial"/>
        </w:rPr>
      </w:pPr>
      <w:r>
        <w:rPr>
          <w:rFonts w:ascii="Arial" w:eastAsia="Calibri" w:hAnsi="Arial" w:cs="Arial"/>
        </w:rPr>
        <w:t xml:space="preserve">      review. A decision will be issued within 48 hours of receipt of the request.</w:t>
      </w:r>
      <w:r w:rsidR="00F022B7">
        <w:rPr>
          <w:rFonts w:ascii="Arial" w:eastAsia="Calibri" w:hAnsi="Arial" w:cs="Arial"/>
        </w:rPr>
        <w:t xml:space="preserve"> </w:t>
      </w:r>
    </w:p>
    <w:p w14:paraId="449CBA8F" w14:textId="4BADD584" w:rsidR="00F23528" w:rsidRDefault="00F23528" w:rsidP="00F23528">
      <w:pPr>
        <w:spacing w:line="240" w:lineRule="auto"/>
        <w:contextualSpacing/>
        <w:rPr>
          <w:rFonts w:ascii="Arial" w:eastAsia="Calibri" w:hAnsi="Arial" w:cs="Arial"/>
        </w:rPr>
      </w:pPr>
    </w:p>
    <w:p w14:paraId="1859161C" w14:textId="1AA3D2C1" w:rsidR="00F23528" w:rsidRPr="004C5721" w:rsidRDefault="00F23528" w:rsidP="00F23528">
      <w:pPr>
        <w:keepNext/>
        <w:shd w:val="clear" w:color="auto" w:fill="595959"/>
        <w:spacing w:before="200" w:after="0" w:line="240" w:lineRule="auto"/>
        <w:jc w:val="center"/>
        <w:outlineLvl w:val="1"/>
        <w:rPr>
          <w:rFonts w:ascii="Arial" w:eastAsia="Times New Roman" w:hAnsi="Arial" w:cs="Arial"/>
          <w:b/>
          <w:color w:val="FFFFFF"/>
          <w:szCs w:val="24"/>
        </w:rPr>
      </w:pPr>
      <w:r w:rsidRPr="004C5721">
        <w:rPr>
          <w:rFonts w:ascii="Arial" w:eastAsia="Times New Roman" w:hAnsi="Arial" w:cs="Arial"/>
          <w:b/>
          <w:color w:val="FFFFFF"/>
          <w:szCs w:val="24"/>
        </w:rPr>
        <w:t xml:space="preserve">Section </w:t>
      </w:r>
      <w:r>
        <w:rPr>
          <w:rFonts w:ascii="Arial" w:eastAsia="Times New Roman" w:hAnsi="Arial" w:cs="Arial"/>
          <w:b/>
          <w:color w:val="FFFFFF"/>
          <w:szCs w:val="24"/>
        </w:rPr>
        <w:t>3</w:t>
      </w:r>
      <w:r w:rsidRPr="004C5721">
        <w:rPr>
          <w:rFonts w:ascii="Arial" w:eastAsia="Times New Roman" w:hAnsi="Arial" w:cs="Arial"/>
          <w:b/>
          <w:color w:val="FFFFFF"/>
          <w:szCs w:val="24"/>
        </w:rPr>
        <w:t xml:space="preserve">. </w:t>
      </w:r>
      <w:r>
        <w:rPr>
          <w:rFonts w:ascii="Arial" w:eastAsia="Times New Roman" w:hAnsi="Arial" w:cs="Arial"/>
          <w:b/>
          <w:color w:val="FFFFFF"/>
          <w:szCs w:val="24"/>
        </w:rPr>
        <w:t>Variance Requirements</w:t>
      </w:r>
      <w:r w:rsidR="00D32F62">
        <w:rPr>
          <w:rFonts w:ascii="Arial" w:eastAsia="Times New Roman" w:hAnsi="Arial" w:cs="Arial"/>
          <w:b/>
          <w:color w:val="FFFFFF"/>
          <w:szCs w:val="24"/>
        </w:rPr>
        <w:t xml:space="preserve"> - </w:t>
      </w:r>
      <w:r w:rsidR="00D32F62">
        <w:rPr>
          <w:rFonts w:ascii="Arial" w:eastAsia="Times New Roman" w:hAnsi="Arial" w:cs="Times New Roman"/>
          <w:b/>
          <w:color w:val="FFFFFF"/>
          <w:szCs w:val="24"/>
        </w:rPr>
        <w:t>For Provider Completion</w:t>
      </w:r>
    </w:p>
    <w:p w14:paraId="2CB1E0A7" w14:textId="77777777" w:rsidR="00F23528" w:rsidRDefault="00F23528" w:rsidP="00F23528">
      <w:pPr>
        <w:spacing w:after="200" w:line="240" w:lineRule="auto"/>
        <w:contextualSpacing/>
        <w:rPr>
          <w:rFonts w:ascii="Arial" w:eastAsia="Calibri" w:hAnsi="Arial" w:cs="Arial"/>
          <w:b/>
          <w:i/>
          <w:sz w:val="20"/>
          <w:szCs w:val="20"/>
        </w:rPr>
      </w:pPr>
      <w:r w:rsidRPr="004C5721">
        <w:rPr>
          <w:rFonts w:ascii="Arial" w:eastAsia="Calibri" w:hAnsi="Arial" w:cs="Arial"/>
          <w:b/>
          <w:i/>
          <w:sz w:val="20"/>
          <w:szCs w:val="20"/>
        </w:rPr>
        <w:t xml:space="preserve">Please review the section below to select the appropriate option(s) for an LHRC review. Indicate that all required supporting documents have been attached by checking the applicable boxes.  </w:t>
      </w:r>
    </w:p>
    <w:p w14:paraId="66E5136D" w14:textId="77777777" w:rsidR="00F23528" w:rsidRPr="00F23528" w:rsidRDefault="00F23528" w:rsidP="00F23528">
      <w:pPr>
        <w:spacing w:line="240" w:lineRule="auto"/>
        <w:contextualSpacing/>
        <w:rPr>
          <w:rFonts w:ascii="Arial" w:eastAsia="Calibri" w:hAnsi="Arial" w:cs="Arial"/>
        </w:rPr>
      </w:pPr>
    </w:p>
    <w:p w14:paraId="4400C47B" w14:textId="77777777" w:rsidR="004C5721" w:rsidRPr="004C5721" w:rsidRDefault="004C5721" w:rsidP="004C5721">
      <w:pPr>
        <w:spacing w:after="200" w:line="240" w:lineRule="auto"/>
        <w:contextualSpacing/>
        <w:rPr>
          <w:rFonts w:ascii="Arial" w:eastAsia="Calibri" w:hAnsi="Arial" w:cs="Arial"/>
          <w:i/>
          <w:sz w:val="18"/>
          <w:szCs w:val="18"/>
        </w:rPr>
      </w:pPr>
    </w:p>
    <w:tbl>
      <w:tblPr>
        <w:tblStyle w:val="TableGrid"/>
        <w:tblW w:w="9720" w:type="dxa"/>
        <w:tblInd w:w="-95" w:type="dxa"/>
        <w:tblLook w:val="04A0" w:firstRow="1" w:lastRow="0" w:firstColumn="1" w:lastColumn="0" w:noHBand="0" w:noVBand="1"/>
      </w:tblPr>
      <w:tblGrid>
        <w:gridCol w:w="9720"/>
      </w:tblGrid>
      <w:tr w:rsidR="004C5721" w:rsidRPr="004C5721" w14:paraId="07404B79" w14:textId="77777777" w:rsidTr="00BF7E5D">
        <w:trPr>
          <w:trHeight w:val="5030"/>
        </w:trPr>
        <w:tc>
          <w:tcPr>
            <w:tcW w:w="9720" w:type="dxa"/>
          </w:tcPr>
          <w:p w14:paraId="6C7E70D5" w14:textId="5946C348" w:rsidR="004C5721" w:rsidRDefault="004C5721" w:rsidP="004C5721">
            <w:pPr>
              <w:contextualSpacing/>
              <w:jc w:val="center"/>
              <w:rPr>
                <w:rFonts w:ascii="Arial" w:eastAsia="Calibri" w:hAnsi="Arial" w:cs="Arial"/>
                <w:i/>
                <w:sz w:val="18"/>
                <w:szCs w:val="18"/>
              </w:rPr>
            </w:pPr>
          </w:p>
          <w:p w14:paraId="0ABE851D" w14:textId="4A0568D9" w:rsidR="00D82E5C" w:rsidRDefault="00D82E5C" w:rsidP="004C5721">
            <w:pPr>
              <w:contextualSpacing/>
              <w:jc w:val="center"/>
              <w:rPr>
                <w:rFonts w:ascii="Arial" w:eastAsia="Calibri" w:hAnsi="Arial" w:cs="Arial"/>
                <w:i/>
                <w:sz w:val="18"/>
                <w:szCs w:val="18"/>
              </w:rPr>
            </w:pPr>
          </w:p>
          <w:p w14:paraId="4C943954" w14:textId="77777777" w:rsidR="00D82E5C" w:rsidRPr="004C5721" w:rsidRDefault="00D82E5C" w:rsidP="004C5721">
            <w:pPr>
              <w:contextualSpacing/>
              <w:jc w:val="center"/>
              <w:rPr>
                <w:rFonts w:ascii="Arial" w:eastAsia="Calibri" w:hAnsi="Arial" w:cs="Arial"/>
                <w:i/>
                <w:sz w:val="18"/>
                <w:szCs w:val="18"/>
              </w:rPr>
            </w:pPr>
          </w:p>
          <w:p w14:paraId="056745B1" w14:textId="77777777" w:rsidR="00F23528" w:rsidRDefault="00E1035B" w:rsidP="00014889">
            <w:pPr>
              <w:numPr>
                <w:ilvl w:val="0"/>
                <w:numId w:val="1"/>
              </w:numPr>
              <w:contextualSpacing/>
              <w:rPr>
                <w:rFonts w:ascii="Arial" w:eastAsia="Calibri" w:hAnsi="Arial" w:cs="Arial"/>
                <w:b/>
              </w:rPr>
            </w:pPr>
            <w:sdt>
              <w:sdtPr>
                <w:rPr>
                  <w:rFonts w:ascii="Arial" w:eastAsia="Calibri" w:hAnsi="Arial" w:cs="Arial"/>
                  <w:b/>
                </w:rPr>
                <w:id w:val="-756517449"/>
                <w14:checkbox>
                  <w14:checked w14:val="0"/>
                  <w14:checkedState w14:val="2612" w14:font="MS Gothic"/>
                  <w14:uncheckedState w14:val="2610" w14:font="MS Gothic"/>
                </w14:checkbox>
              </w:sdtPr>
              <w:sdtEndPr/>
              <w:sdtContent>
                <w:r w:rsidR="00014889" w:rsidRPr="00014889">
                  <w:rPr>
                    <w:rFonts w:ascii="MS Gothic" w:eastAsia="MS Gothic" w:hAnsi="MS Gothic" w:cs="Arial" w:hint="eastAsia"/>
                    <w:b/>
                  </w:rPr>
                  <w:t>☐</w:t>
                </w:r>
              </w:sdtContent>
            </w:sdt>
            <w:r w:rsidR="004C5721" w:rsidRPr="00014889">
              <w:rPr>
                <w:rFonts w:ascii="Arial" w:eastAsia="Calibri" w:hAnsi="Arial" w:cs="Arial"/>
                <w:b/>
              </w:rPr>
              <w:t xml:space="preserve">   The provider has received approval from governing body or </w:t>
            </w:r>
            <w:r w:rsidR="00D82E5C">
              <w:rPr>
                <w:rFonts w:ascii="Arial" w:eastAsia="Calibri" w:hAnsi="Arial" w:cs="Arial"/>
                <w:b/>
              </w:rPr>
              <w:t>C</w:t>
            </w:r>
            <w:r w:rsidR="004C5721" w:rsidRPr="00014889">
              <w:rPr>
                <w:rFonts w:ascii="Arial" w:eastAsia="Calibri" w:hAnsi="Arial" w:cs="Arial"/>
                <w:b/>
              </w:rPr>
              <w:t xml:space="preserve">ommissioner and </w:t>
            </w:r>
          </w:p>
          <w:p w14:paraId="44F53725" w14:textId="2BE89625" w:rsidR="00014889" w:rsidRPr="00014889" w:rsidRDefault="00F23528" w:rsidP="00F23528">
            <w:pPr>
              <w:ind w:left="360"/>
              <w:contextualSpacing/>
              <w:rPr>
                <w:rFonts w:ascii="Arial" w:eastAsia="Calibri" w:hAnsi="Arial" w:cs="Arial"/>
                <w:b/>
              </w:rPr>
            </w:pPr>
            <w:r>
              <w:rPr>
                <w:rFonts w:ascii="MS Gothic" w:eastAsia="MS Gothic" w:hAnsi="MS Gothic" w:cs="Arial" w:hint="eastAsia"/>
                <w:b/>
              </w:rPr>
              <w:t xml:space="preserve">    </w:t>
            </w:r>
            <w:r w:rsidR="004C5721" w:rsidRPr="00014889">
              <w:rPr>
                <w:rFonts w:ascii="Arial" w:eastAsia="Calibri" w:hAnsi="Arial" w:cs="Arial"/>
                <w:b/>
              </w:rPr>
              <w:t xml:space="preserve">is requesting a variance to the regulations (12VAC35-115-220.B). </w:t>
            </w:r>
          </w:p>
          <w:p w14:paraId="2DE53A54" w14:textId="02AF94CE" w:rsidR="004C5721" w:rsidRPr="00014889" w:rsidRDefault="004C5721" w:rsidP="00014889">
            <w:pPr>
              <w:ind w:left="720"/>
              <w:contextualSpacing/>
              <w:rPr>
                <w:rFonts w:ascii="Arial" w:eastAsia="Calibri" w:hAnsi="Arial" w:cs="Arial"/>
              </w:rPr>
            </w:pPr>
            <w:r w:rsidRPr="00014889">
              <w:rPr>
                <w:rFonts w:ascii="Arial" w:eastAsia="Calibri" w:hAnsi="Arial" w:cs="Arial"/>
              </w:rPr>
              <w:t xml:space="preserve">     </w:t>
            </w:r>
            <w:r w:rsidR="00014889" w:rsidRPr="00014889">
              <w:rPr>
                <w:rFonts w:ascii="Arial" w:eastAsia="Calibri" w:hAnsi="Arial" w:cs="Arial"/>
              </w:rPr>
              <w:t xml:space="preserve"> </w:t>
            </w:r>
          </w:p>
          <w:p w14:paraId="038A3F5D" w14:textId="77777777" w:rsidR="004956D3" w:rsidRDefault="004C5721" w:rsidP="004956D3">
            <w:pPr>
              <w:ind w:left="66"/>
              <w:rPr>
                <w:rFonts w:ascii="Arial" w:eastAsia="Calibri" w:hAnsi="Arial" w:cs="Arial"/>
              </w:rPr>
            </w:pPr>
            <w:r w:rsidRPr="004C5721">
              <w:rPr>
                <w:rFonts w:ascii="Arial" w:eastAsia="Calibri" w:hAnsi="Arial" w:cs="Arial"/>
              </w:rPr>
              <w:t xml:space="preserve">     </w:t>
            </w:r>
            <w:r w:rsidR="00014889">
              <w:rPr>
                <w:rFonts w:ascii="Arial" w:eastAsia="Calibri" w:hAnsi="Arial" w:cs="Arial"/>
              </w:rPr>
              <w:t xml:space="preserve">   </w:t>
            </w:r>
            <w:r w:rsidR="00D32F62">
              <w:rPr>
                <w:rFonts w:ascii="Arial" w:eastAsia="Calibri" w:hAnsi="Arial" w:cs="Arial"/>
              </w:rPr>
              <w:t xml:space="preserve">     </w:t>
            </w:r>
            <w:r w:rsidR="00014889">
              <w:rPr>
                <w:rFonts w:ascii="Arial" w:eastAsia="Calibri" w:hAnsi="Arial" w:cs="Arial"/>
              </w:rPr>
              <w:t xml:space="preserve">   </w:t>
            </w:r>
            <w:r w:rsidR="0017735B">
              <w:rPr>
                <w:rFonts w:ascii="Arial" w:eastAsia="Calibri" w:hAnsi="Arial" w:cs="Arial"/>
              </w:rPr>
              <w:t xml:space="preserve">  </w:t>
            </w:r>
            <w:sdt>
              <w:sdtPr>
                <w:rPr>
                  <w:rFonts w:ascii="Arial" w:eastAsia="Calibri" w:hAnsi="Arial" w:cs="Arial"/>
                </w:rPr>
                <w:id w:val="657039854"/>
                <w14:checkbox>
                  <w14:checked w14:val="0"/>
                  <w14:checkedState w14:val="2612" w14:font="MS Gothic"/>
                  <w14:uncheckedState w14:val="2610" w14:font="MS Gothic"/>
                </w14:checkbox>
              </w:sdtPr>
              <w:sdtEndPr/>
              <w:sdtContent>
                <w:r w:rsidR="0017735B">
                  <w:rPr>
                    <w:rFonts w:ascii="MS Gothic" w:eastAsia="MS Gothic" w:hAnsi="MS Gothic" w:cs="Arial" w:hint="eastAsia"/>
                  </w:rPr>
                  <w:t>☐</w:t>
                </w:r>
              </w:sdtContent>
            </w:sdt>
            <w:r w:rsidR="00014889">
              <w:rPr>
                <w:rFonts w:ascii="Arial" w:eastAsia="Calibri" w:hAnsi="Arial" w:cs="Arial"/>
              </w:rPr>
              <w:t xml:space="preserve">  </w:t>
            </w:r>
            <w:r w:rsidRPr="004C5721">
              <w:rPr>
                <w:rFonts w:ascii="Arial" w:eastAsia="Calibri" w:hAnsi="Arial" w:cs="Arial"/>
              </w:rPr>
              <w:t>Copy of approval from</w:t>
            </w:r>
            <w:r w:rsidR="004956D3">
              <w:rPr>
                <w:rFonts w:ascii="Arial" w:eastAsia="Calibri" w:hAnsi="Arial" w:cs="Arial"/>
              </w:rPr>
              <w:t xml:space="preserve"> the provider,</w:t>
            </w:r>
            <w:r w:rsidRPr="004C5721">
              <w:rPr>
                <w:rFonts w:ascii="Arial" w:eastAsia="Calibri" w:hAnsi="Arial" w:cs="Arial"/>
              </w:rPr>
              <w:t xml:space="preserve"> </w:t>
            </w:r>
            <w:r w:rsidR="004956D3">
              <w:rPr>
                <w:rFonts w:ascii="Arial" w:eastAsia="Calibri" w:hAnsi="Arial" w:cs="Arial"/>
              </w:rPr>
              <w:t xml:space="preserve">the </w:t>
            </w:r>
            <w:r w:rsidRPr="004C5721">
              <w:rPr>
                <w:rFonts w:ascii="Arial" w:eastAsia="Calibri" w:hAnsi="Arial" w:cs="Arial"/>
              </w:rPr>
              <w:t xml:space="preserve">governing body </w:t>
            </w:r>
            <w:r w:rsidR="004956D3">
              <w:rPr>
                <w:rFonts w:ascii="Arial" w:eastAsia="Calibri" w:hAnsi="Arial" w:cs="Arial"/>
              </w:rPr>
              <w:t xml:space="preserve">of the provider </w:t>
            </w:r>
            <w:r w:rsidRPr="004C5721">
              <w:rPr>
                <w:rFonts w:ascii="Arial" w:eastAsia="Calibri" w:hAnsi="Arial" w:cs="Arial"/>
              </w:rPr>
              <w:t xml:space="preserve">or </w:t>
            </w:r>
            <w:r w:rsidR="004956D3">
              <w:rPr>
                <w:rFonts w:ascii="Arial" w:eastAsia="Calibri" w:hAnsi="Arial" w:cs="Arial"/>
              </w:rPr>
              <w:t xml:space="preserve">             </w:t>
            </w:r>
          </w:p>
          <w:p w14:paraId="4DFB7850" w14:textId="6191E246" w:rsidR="004C5721" w:rsidRDefault="004956D3" w:rsidP="004956D3">
            <w:pPr>
              <w:rPr>
                <w:rFonts w:ascii="Arial" w:eastAsia="Calibri" w:hAnsi="Arial" w:cs="Arial"/>
              </w:rPr>
            </w:pPr>
            <w:r>
              <w:rPr>
                <w:rFonts w:ascii="Arial" w:eastAsia="Calibri" w:hAnsi="Arial" w:cs="Arial"/>
              </w:rPr>
              <w:t xml:space="preserve">                         </w:t>
            </w:r>
            <w:r w:rsidR="00D82E5C">
              <w:rPr>
                <w:rFonts w:ascii="Arial" w:eastAsia="Calibri" w:hAnsi="Arial" w:cs="Arial"/>
              </w:rPr>
              <w:t>C</w:t>
            </w:r>
            <w:r w:rsidR="004C5721" w:rsidRPr="004C5721">
              <w:rPr>
                <w:rFonts w:ascii="Arial" w:eastAsia="Calibri" w:hAnsi="Arial" w:cs="Arial"/>
              </w:rPr>
              <w:t>ommissioner</w:t>
            </w:r>
            <w:r>
              <w:rPr>
                <w:rFonts w:ascii="Arial" w:eastAsia="Calibri" w:hAnsi="Arial" w:cs="Arial"/>
              </w:rPr>
              <w:t>, as appropriate, is attached</w:t>
            </w:r>
            <w:r w:rsidR="00D82E5C">
              <w:rPr>
                <w:rFonts w:ascii="Arial" w:eastAsia="Calibri" w:hAnsi="Arial" w:cs="Arial"/>
              </w:rPr>
              <w:t>.</w:t>
            </w:r>
            <w:bookmarkStart w:id="0" w:name="_GoBack"/>
            <w:bookmarkEnd w:id="0"/>
          </w:p>
          <w:p w14:paraId="5773512E" w14:textId="105135F1" w:rsidR="00014889" w:rsidRDefault="00014889" w:rsidP="0017735B">
            <w:pPr>
              <w:rPr>
                <w:rFonts w:ascii="Arial" w:eastAsia="Calibri" w:hAnsi="Arial" w:cs="Arial"/>
              </w:rPr>
            </w:pPr>
            <w:r>
              <w:rPr>
                <w:rFonts w:ascii="Arial" w:eastAsia="Calibri" w:hAnsi="Arial" w:cs="Arial"/>
              </w:rPr>
              <w:t xml:space="preserve">    </w:t>
            </w:r>
            <w:r w:rsidR="00D32F62">
              <w:rPr>
                <w:rFonts w:ascii="Arial" w:eastAsia="Calibri" w:hAnsi="Arial" w:cs="Arial"/>
              </w:rPr>
              <w:t xml:space="preserve">     </w:t>
            </w:r>
            <w:r>
              <w:rPr>
                <w:rFonts w:ascii="Arial" w:eastAsia="Calibri" w:hAnsi="Arial" w:cs="Arial"/>
              </w:rPr>
              <w:t xml:space="preserve">         </w:t>
            </w:r>
            <w:sdt>
              <w:sdtPr>
                <w:rPr>
                  <w:rFonts w:ascii="Arial" w:eastAsia="Calibri" w:hAnsi="Arial" w:cs="Arial"/>
                </w:rPr>
                <w:id w:val="13139093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Calibri" w:hAnsi="Arial" w:cs="Arial"/>
              </w:rPr>
              <w:t xml:space="preserve">  The purpose of the variance is clearly defined.</w:t>
            </w:r>
          </w:p>
          <w:p w14:paraId="4343800F" w14:textId="77777777" w:rsidR="004C5721" w:rsidRPr="004C5721" w:rsidRDefault="004C5721" w:rsidP="004C5721">
            <w:pPr>
              <w:ind w:left="1740"/>
              <w:contextualSpacing/>
              <w:rPr>
                <w:rFonts w:ascii="Arial" w:eastAsia="Calibri" w:hAnsi="Arial" w:cs="Arial"/>
              </w:rPr>
            </w:pPr>
            <w:r w:rsidRPr="004C5721">
              <w:rPr>
                <w:rFonts w:ascii="Arial" w:eastAsia="Calibri" w:hAnsi="Arial" w:cs="Arial"/>
              </w:rPr>
              <w:t xml:space="preserve">  </w:t>
            </w:r>
          </w:p>
          <w:p w14:paraId="0F94A7FA" w14:textId="77777777" w:rsidR="004C5721" w:rsidRPr="00014889" w:rsidRDefault="00E1035B" w:rsidP="004C5721">
            <w:pPr>
              <w:numPr>
                <w:ilvl w:val="0"/>
                <w:numId w:val="1"/>
              </w:numPr>
              <w:contextualSpacing/>
              <w:rPr>
                <w:rFonts w:ascii="Arial" w:eastAsia="Calibri" w:hAnsi="Arial" w:cs="Arial"/>
                <w:b/>
              </w:rPr>
            </w:pPr>
            <w:sdt>
              <w:sdtPr>
                <w:rPr>
                  <w:rFonts w:ascii="Arial" w:eastAsia="Calibri" w:hAnsi="Arial" w:cs="Arial"/>
                  <w:b/>
                </w:rPr>
                <w:id w:val="755017976"/>
                <w14:checkbox>
                  <w14:checked w14:val="0"/>
                  <w14:checkedState w14:val="2612" w14:font="MS Gothic"/>
                  <w14:uncheckedState w14:val="2610" w14:font="MS Gothic"/>
                </w14:checkbox>
              </w:sdtPr>
              <w:sdtEndPr/>
              <w:sdtContent>
                <w:r w:rsidR="004C5721" w:rsidRPr="00014889">
                  <w:rPr>
                    <w:rFonts w:ascii="Segoe UI Symbol" w:eastAsia="Calibri" w:hAnsi="Segoe UI Symbol" w:cs="Segoe UI Symbol"/>
                    <w:b/>
                  </w:rPr>
                  <w:t>☐</w:t>
                </w:r>
              </w:sdtContent>
            </w:sdt>
            <w:r w:rsidR="004C5721" w:rsidRPr="00014889">
              <w:rPr>
                <w:rFonts w:ascii="Arial" w:eastAsia="Calibri" w:hAnsi="Arial" w:cs="Arial"/>
                <w:b/>
              </w:rPr>
              <w:t xml:space="preserve">   </w:t>
            </w:r>
            <w:r w:rsidR="00185796" w:rsidRPr="00014889">
              <w:rPr>
                <w:rFonts w:ascii="Arial" w:eastAsia="Calibri" w:hAnsi="Arial" w:cs="Arial"/>
                <w:b/>
              </w:rPr>
              <w:t>Provider should attach the following documents:</w:t>
            </w:r>
            <w:r w:rsidR="004C5721" w:rsidRPr="00014889">
              <w:rPr>
                <w:rFonts w:ascii="Arial" w:eastAsia="Calibri" w:hAnsi="Arial" w:cs="Arial"/>
                <w:b/>
              </w:rPr>
              <w:t xml:space="preserve"> (12VAC35-115-220.C). </w:t>
            </w:r>
          </w:p>
          <w:p w14:paraId="54FCE435" w14:textId="28EEEA37" w:rsidR="004C5721" w:rsidRPr="00D32F62" w:rsidRDefault="004C5721" w:rsidP="004C5721">
            <w:pPr>
              <w:ind w:left="720"/>
              <w:contextualSpacing/>
              <w:rPr>
                <w:rFonts w:ascii="Arial" w:eastAsia="Calibri" w:hAnsi="Arial" w:cs="Arial"/>
                <w:b/>
              </w:rPr>
            </w:pPr>
          </w:p>
          <w:p w14:paraId="104A61AB" w14:textId="5CBF5A06" w:rsidR="00D82E5C" w:rsidRPr="00D32F62" w:rsidRDefault="00014889" w:rsidP="00014889">
            <w:pPr>
              <w:ind w:left="-24"/>
              <w:rPr>
                <w:rFonts w:ascii="Arial" w:eastAsia="Calibri" w:hAnsi="Arial" w:cs="Arial"/>
              </w:rPr>
            </w:pPr>
            <w:r w:rsidRPr="00D32F62">
              <w:rPr>
                <w:rFonts w:ascii="Arial" w:eastAsia="Calibri" w:hAnsi="Arial" w:cs="Arial"/>
              </w:rPr>
              <w:t xml:space="preserve">        </w:t>
            </w:r>
            <w:r w:rsidR="00D32F62" w:rsidRPr="00D32F62">
              <w:rPr>
                <w:rFonts w:ascii="Arial" w:eastAsia="Calibri" w:hAnsi="Arial" w:cs="Arial"/>
              </w:rPr>
              <w:t xml:space="preserve">     </w:t>
            </w:r>
            <w:r w:rsidRPr="00D32F62">
              <w:rPr>
                <w:rFonts w:ascii="Arial" w:eastAsia="Calibri" w:hAnsi="Arial" w:cs="Arial"/>
              </w:rPr>
              <w:t xml:space="preserve">     </w:t>
            </w:r>
            <w:sdt>
              <w:sdtPr>
                <w:rPr>
                  <w:rFonts w:ascii="Arial" w:eastAsia="Calibri" w:hAnsi="Arial" w:cs="Arial"/>
                </w:rPr>
                <w:id w:val="1651715268"/>
                <w14:checkbox>
                  <w14:checked w14:val="0"/>
                  <w14:checkedState w14:val="2612" w14:font="MS Gothic"/>
                  <w14:uncheckedState w14:val="2610" w14:font="MS Gothic"/>
                </w14:checkbox>
              </w:sdtPr>
              <w:sdtEndPr/>
              <w:sdtContent>
                <w:r w:rsidRPr="00D32F62">
                  <w:rPr>
                    <w:rFonts w:ascii="Segoe UI Symbol" w:eastAsia="MS Gothic" w:hAnsi="Segoe UI Symbol" w:cs="Segoe UI Symbol"/>
                  </w:rPr>
                  <w:t>☐</w:t>
                </w:r>
              </w:sdtContent>
            </w:sdt>
            <w:r w:rsidRPr="00D32F62">
              <w:rPr>
                <w:rFonts w:ascii="Arial" w:eastAsia="Calibri" w:hAnsi="Arial" w:cs="Arial"/>
              </w:rPr>
              <w:t xml:space="preserve">  </w:t>
            </w:r>
            <w:r w:rsidR="004C5721" w:rsidRPr="00D32F62">
              <w:rPr>
                <w:rFonts w:ascii="Arial" w:eastAsia="Calibri" w:hAnsi="Arial" w:cs="Arial"/>
              </w:rPr>
              <w:t>Reference the specific parts of the reg</w:t>
            </w:r>
            <w:r w:rsidR="00D82E5C" w:rsidRPr="00D32F62">
              <w:rPr>
                <w:rFonts w:ascii="Arial" w:eastAsia="Calibri" w:hAnsi="Arial" w:cs="Arial"/>
              </w:rPr>
              <w:t>ulations to which a variance is needed.</w:t>
            </w:r>
            <w:r w:rsidRPr="00D32F62">
              <w:rPr>
                <w:rFonts w:ascii="Arial" w:eastAsia="Calibri" w:hAnsi="Arial" w:cs="Arial"/>
              </w:rPr>
              <w:t xml:space="preserve"> </w:t>
            </w:r>
          </w:p>
          <w:p w14:paraId="6D823017" w14:textId="50D43932" w:rsidR="00D32F62" w:rsidRPr="00D32F62" w:rsidRDefault="00014889" w:rsidP="00D32F62">
            <w:pPr>
              <w:ind w:left="-24"/>
              <w:rPr>
                <w:rFonts w:ascii="Arial" w:eastAsia="Calibri" w:hAnsi="Arial" w:cs="Arial"/>
              </w:rPr>
            </w:pPr>
            <w:r w:rsidRPr="00D32F62">
              <w:rPr>
                <w:rFonts w:ascii="Arial" w:eastAsia="Calibri" w:hAnsi="Arial" w:cs="Arial"/>
              </w:rPr>
              <w:t xml:space="preserve">        </w:t>
            </w:r>
            <w:r w:rsidR="00D32F62" w:rsidRPr="00D32F62">
              <w:rPr>
                <w:rFonts w:ascii="Arial" w:eastAsia="Calibri" w:hAnsi="Arial" w:cs="Arial"/>
              </w:rPr>
              <w:t xml:space="preserve">     </w:t>
            </w:r>
            <w:r w:rsidRPr="00D32F62">
              <w:rPr>
                <w:rFonts w:ascii="Arial" w:eastAsia="Calibri" w:hAnsi="Arial" w:cs="Arial"/>
              </w:rPr>
              <w:t xml:space="preserve">    </w:t>
            </w:r>
            <w:r w:rsidR="00D82E5C" w:rsidRPr="00D32F62">
              <w:rPr>
                <w:rFonts w:ascii="Arial" w:eastAsia="Calibri" w:hAnsi="Arial" w:cs="Arial"/>
              </w:rPr>
              <w:t xml:space="preserve"> </w:t>
            </w:r>
            <w:sdt>
              <w:sdtPr>
                <w:rPr>
                  <w:rFonts w:ascii="Arial" w:eastAsia="Calibri" w:hAnsi="Arial" w:cs="Arial"/>
                </w:rPr>
                <w:id w:val="-1200008425"/>
                <w14:checkbox>
                  <w14:checked w14:val="0"/>
                  <w14:checkedState w14:val="2612" w14:font="MS Gothic"/>
                  <w14:uncheckedState w14:val="2610" w14:font="MS Gothic"/>
                </w14:checkbox>
              </w:sdtPr>
              <w:sdtEndPr/>
              <w:sdtContent>
                <w:r w:rsidR="00D82E5C" w:rsidRPr="00D32F62">
                  <w:rPr>
                    <w:rFonts w:ascii="Segoe UI Symbol" w:eastAsia="MS Gothic" w:hAnsi="Segoe UI Symbol" w:cs="Segoe UI Symbol"/>
                  </w:rPr>
                  <w:t>☐</w:t>
                </w:r>
              </w:sdtContent>
            </w:sdt>
            <w:r w:rsidR="00D82E5C" w:rsidRPr="00D32F62">
              <w:rPr>
                <w:rFonts w:ascii="Arial" w:eastAsia="Calibri" w:hAnsi="Arial" w:cs="Arial"/>
              </w:rPr>
              <w:t xml:space="preserve">  </w:t>
            </w:r>
            <w:r w:rsidR="004C5721" w:rsidRPr="00D32F62">
              <w:rPr>
                <w:rFonts w:ascii="Arial" w:eastAsia="Calibri" w:hAnsi="Arial" w:cs="Arial"/>
              </w:rPr>
              <w:t>Proposed wording of the substitute rule or procedure</w:t>
            </w:r>
            <w:r w:rsidR="00F022B7">
              <w:rPr>
                <w:rFonts w:ascii="Arial" w:eastAsia="Calibri" w:hAnsi="Arial" w:cs="Arial"/>
              </w:rPr>
              <w:t xml:space="preserve">. </w:t>
            </w:r>
          </w:p>
          <w:p w14:paraId="7BEBAC22" w14:textId="309FDB33" w:rsidR="00D82E5C" w:rsidRPr="00D32F62" w:rsidRDefault="00D32F62" w:rsidP="00D32F62">
            <w:pPr>
              <w:ind w:left="-24"/>
              <w:rPr>
                <w:rFonts w:ascii="Arial" w:eastAsia="Calibri" w:hAnsi="Arial" w:cs="Arial"/>
              </w:rPr>
            </w:pPr>
            <w:r w:rsidRPr="00D32F62">
              <w:rPr>
                <w:rFonts w:ascii="Arial" w:eastAsia="Calibri" w:hAnsi="Arial" w:cs="Arial"/>
              </w:rPr>
              <w:t xml:space="preserve">                  </w:t>
            </w:r>
            <w:sdt>
              <w:sdtPr>
                <w:rPr>
                  <w:rFonts w:ascii="Arial" w:eastAsia="Calibri" w:hAnsi="Arial" w:cs="Arial"/>
                </w:rPr>
                <w:id w:val="1422533866"/>
                <w14:checkbox>
                  <w14:checked w14:val="0"/>
                  <w14:checkedState w14:val="2612" w14:font="MS Gothic"/>
                  <w14:uncheckedState w14:val="2610" w14:font="MS Gothic"/>
                </w14:checkbox>
              </w:sdtPr>
              <w:sdtEndPr/>
              <w:sdtContent>
                <w:r w:rsidRPr="00D32F62">
                  <w:rPr>
                    <w:rFonts w:ascii="Segoe UI Symbol" w:eastAsia="MS Gothic" w:hAnsi="Segoe UI Symbol" w:cs="Segoe UI Symbol"/>
                  </w:rPr>
                  <w:t>☐</w:t>
                </w:r>
              </w:sdtContent>
            </w:sdt>
            <w:r w:rsidRPr="00D32F62">
              <w:rPr>
                <w:rFonts w:ascii="Arial" w:eastAsia="Calibri" w:hAnsi="Arial" w:cs="Arial"/>
              </w:rPr>
              <w:t xml:space="preserve">  </w:t>
            </w:r>
            <w:r w:rsidR="004C5721" w:rsidRPr="00D32F62">
              <w:rPr>
                <w:rFonts w:ascii="Arial" w:eastAsia="Calibri" w:hAnsi="Arial" w:cs="Arial"/>
              </w:rPr>
              <w:t>Justification for variance</w:t>
            </w:r>
            <w:r w:rsidR="00D82E5C" w:rsidRPr="00D32F62">
              <w:rPr>
                <w:rFonts w:ascii="Arial" w:eastAsia="Calibri" w:hAnsi="Arial" w:cs="Arial"/>
              </w:rPr>
              <w:t xml:space="preserve"> - Specific language for justification for each variance is </w:t>
            </w:r>
          </w:p>
          <w:p w14:paraId="366AB281" w14:textId="3B30E663" w:rsidR="00D32F62" w:rsidRDefault="00D82E5C" w:rsidP="00D32F62">
            <w:pPr>
              <w:rPr>
                <w:rFonts w:ascii="Arial" w:eastAsia="Calibri" w:hAnsi="Arial" w:cs="Arial"/>
              </w:rPr>
            </w:pPr>
            <w:r w:rsidRPr="00D32F62">
              <w:rPr>
                <w:rFonts w:ascii="Arial" w:eastAsia="Calibri" w:hAnsi="Arial" w:cs="Arial"/>
              </w:rPr>
              <w:t xml:space="preserve">                 </w:t>
            </w:r>
            <w:r w:rsidR="00D32F62" w:rsidRPr="00D32F62">
              <w:rPr>
                <w:rFonts w:ascii="Arial" w:eastAsia="Calibri" w:hAnsi="Arial" w:cs="Arial"/>
              </w:rPr>
              <w:t xml:space="preserve">      </w:t>
            </w:r>
            <w:r w:rsidR="00D32F62">
              <w:rPr>
                <w:rFonts w:ascii="Arial" w:eastAsia="Calibri" w:hAnsi="Arial" w:cs="Arial"/>
              </w:rPr>
              <w:t>i</w:t>
            </w:r>
            <w:r w:rsidRPr="00D32F62">
              <w:rPr>
                <w:rFonts w:ascii="Arial" w:eastAsia="Calibri" w:hAnsi="Arial" w:cs="Arial"/>
              </w:rPr>
              <w:t>ncluded</w:t>
            </w:r>
            <w:r w:rsidR="00D32F62" w:rsidRPr="00D32F62">
              <w:rPr>
                <w:rFonts w:ascii="Arial" w:eastAsia="Calibri" w:hAnsi="Arial" w:cs="Arial"/>
              </w:rPr>
              <w:t>.</w:t>
            </w:r>
          </w:p>
          <w:p w14:paraId="3AB4EB2D" w14:textId="2427AC7D" w:rsidR="00D32F62" w:rsidRPr="00D32F62" w:rsidRDefault="00D32F62" w:rsidP="00D32F62">
            <w:pPr>
              <w:rPr>
                <w:rFonts w:ascii="Arial" w:eastAsia="Calibri" w:hAnsi="Arial" w:cs="Arial"/>
              </w:rPr>
            </w:pPr>
            <w:r>
              <w:rPr>
                <w:rFonts w:ascii="Arial" w:eastAsia="Calibri" w:hAnsi="Arial" w:cs="Arial"/>
              </w:rPr>
              <w:t xml:space="preserve">                  </w:t>
            </w:r>
            <w:sdt>
              <w:sdtPr>
                <w:rPr>
                  <w:rFonts w:ascii="Arial" w:eastAsia="Calibri" w:hAnsi="Arial" w:cs="Arial"/>
                </w:rPr>
                <w:id w:val="4435104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Calibri" w:hAnsi="Arial" w:cs="Arial"/>
              </w:rPr>
              <w:t xml:space="preserve"> </w:t>
            </w:r>
            <w:r w:rsidR="004C5721" w:rsidRPr="00D32F62">
              <w:rPr>
                <w:rFonts w:ascii="Arial" w:eastAsia="Calibri" w:hAnsi="Arial" w:cs="Arial"/>
              </w:rPr>
              <w:t>Time limits and other conditions for durat</w:t>
            </w:r>
            <w:r w:rsidR="0017735B" w:rsidRPr="00D32F62">
              <w:rPr>
                <w:rFonts w:ascii="Arial" w:eastAsia="Calibri" w:hAnsi="Arial" w:cs="Arial"/>
              </w:rPr>
              <w:t>ion and circumstances that will</w:t>
            </w:r>
            <w:r w:rsidR="00FB7C1D" w:rsidRPr="00D32F62">
              <w:rPr>
                <w:rFonts w:ascii="Arial" w:eastAsia="Calibri" w:hAnsi="Arial" w:cs="Arial"/>
              </w:rPr>
              <w:t xml:space="preserve"> end the </w:t>
            </w:r>
            <w:r w:rsidR="00D82E5C" w:rsidRPr="00D32F62">
              <w:rPr>
                <w:rFonts w:ascii="Arial" w:eastAsia="Calibri" w:hAnsi="Arial" w:cs="Arial"/>
              </w:rPr>
              <w:t xml:space="preserve">  </w:t>
            </w:r>
          </w:p>
          <w:p w14:paraId="603C601E" w14:textId="7FB6DB8E" w:rsidR="004C5721" w:rsidRPr="00D82E5C" w:rsidRDefault="00F022B7" w:rsidP="00D32F62">
            <w:pPr>
              <w:ind w:left="1420"/>
              <w:rPr>
                <w:rFonts w:ascii="Arial" w:eastAsia="Calibri" w:hAnsi="Arial" w:cs="Arial"/>
              </w:rPr>
            </w:pPr>
            <w:r>
              <w:rPr>
                <w:rFonts w:ascii="Arial" w:eastAsia="Calibri" w:hAnsi="Arial" w:cs="Arial"/>
              </w:rPr>
              <w:t>applicabili</w:t>
            </w:r>
            <w:r w:rsidR="004C5721" w:rsidRPr="00D32F62">
              <w:rPr>
                <w:rFonts w:ascii="Arial" w:eastAsia="Calibri" w:hAnsi="Arial" w:cs="Arial"/>
              </w:rPr>
              <w:t>ty of the variance</w:t>
            </w:r>
            <w:r w:rsidR="00D82E5C" w:rsidRPr="00D32F62">
              <w:rPr>
                <w:rFonts w:ascii="Arial" w:eastAsia="Calibri" w:hAnsi="Arial" w:cs="Arial"/>
              </w:rPr>
              <w:t>.</w:t>
            </w:r>
          </w:p>
        </w:tc>
      </w:tr>
    </w:tbl>
    <w:p w14:paraId="489C1C00" w14:textId="77777777" w:rsidR="004C5721" w:rsidRPr="004C5721" w:rsidRDefault="004C5721" w:rsidP="004C5721">
      <w:pPr>
        <w:spacing w:after="200" w:line="240" w:lineRule="auto"/>
        <w:contextualSpacing/>
        <w:jc w:val="center"/>
        <w:rPr>
          <w:rFonts w:ascii="Arial" w:eastAsia="Calibri" w:hAnsi="Arial" w:cs="Arial"/>
          <w:i/>
          <w:sz w:val="18"/>
          <w:szCs w:val="18"/>
        </w:rPr>
      </w:pPr>
    </w:p>
    <w:p w14:paraId="5E6F924F" w14:textId="766480B7" w:rsidR="004C5721" w:rsidRPr="00013088" w:rsidRDefault="004C5721" w:rsidP="004C5721">
      <w:pPr>
        <w:spacing w:after="200" w:line="240" w:lineRule="auto"/>
        <w:contextualSpacing/>
        <w:rPr>
          <w:rFonts w:ascii="Arial" w:eastAsia="Calibri" w:hAnsi="Arial" w:cs="Arial"/>
          <w:color w:val="FFFFFF" w:themeColor="background1"/>
        </w:rPr>
      </w:pPr>
    </w:p>
    <w:p w14:paraId="04FB2CB4" w14:textId="2FC591A4" w:rsidR="00F23528" w:rsidRDefault="00F23528" w:rsidP="004C5721">
      <w:pPr>
        <w:spacing w:after="200" w:line="240" w:lineRule="auto"/>
        <w:contextualSpacing/>
        <w:rPr>
          <w:rFonts w:ascii="Arial" w:eastAsia="Calibri" w:hAnsi="Arial" w:cs="Arial"/>
        </w:rPr>
      </w:pPr>
    </w:p>
    <w:p w14:paraId="49711253" w14:textId="11D8DA83" w:rsidR="007E70C9" w:rsidRDefault="007E70C9" w:rsidP="004C5721">
      <w:pPr>
        <w:spacing w:after="200" w:line="240" w:lineRule="auto"/>
        <w:contextualSpacing/>
        <w:rPr>
          <w:rFonts w:ascii="Arial" w:eastAsia="Calibri" w:hAnsi="Arial" w:cs="Arial"/>
        </w:rPr>
      </w:pPr>
    </w:p>
    <w:p w14:paraId="47439DB2" w14:textId="080581CC" w:rsidR="007E70C9" w:rsidRDefault="007E70C9" w:rsidP="004C5721">
      <w:pPr>
        <w:spacing w:after="200" w:line="240" w:lineRule="auto"/>
        <w:contextualSpacing/>
        <w:rPr>
          <w:rFonts w:ascii="Arial" w:eastAsia="Calibri" w:hAnsi="Arial" w:cs="Arial"/>
        </w:rPr>
      </w:pPr>
    </w:p>
    <w:p w14:paraId="56511133" w14:textId="7F0DC42A" w:rsidR="007E70C9" w:rsidRDefault="007E70C9" w:rsidP="004C5721">
      <w:pPr>
        <w:spacing w:after="200" w:line="240" w:lineRule="auto"/>
        <w:contextualSpacing/>
        <w:rPr>
          <w:rFonts w:ascii="Arial" w:eastAsia="Calibri" w:hAnsi="Arial" w:cs="Arial"/>
        </w:rPr>
      </w:pPr>
    </w:p>
    <w:p w14:paraId="4E2B7C03" w14:textId="7541698F" w:rsidR="007E70C9" w:rsidRDefault="007E70C9" w:rsidP="004C5721">
      <w:pPr>
        <w:spacing w:after="200" w:line="240" w:lineRule="auto"/>
        <w:contextualSpacing/>
        <w:rPr>
          <w:rFonts w:ascii="Arial" w:eastAsia="Calibri" w:hAnsi="Arial" w:cs="Arial"/>
        </w:rPr>
      </w:pPr>
    </w:p>
    <w:p w14:paraId="697B976C" w14:textId="456CE978" w:rsidR="007E70C9" w:rsidRDefault="007E70C9" w:rsidP="004C5721">
      <w:pPr>
        <w:spacing w:after="200" w:line="240" w:lineRule="auto"/>
        <w:contextualSpacing/>
        <w:rPr>
          <w:rFonts w:ascii="Arial" w:eastAsia="Calibri" w:hAnsi="Arial" w:cs="Arial"/>
        </w:rPr>
      </w:pPr>
    </w:p>
    <w:p w14:paraId="7E457542" w14:textId="49B06EEB" w:rsidR="007E70C9" w:rsidRDefault="007E70C9" w:rsidP="004C5721">
      <w:pPr>
        <w:spacing w:after="200" w:line="240" w:lineRule="auto"/>
        <w:contextualSpacing/>
        <w:rPr>
          <w:rFonts w:ascii="Arial" w:eastAsia="Calibri" w:hAnsi="Arial" w:cs="Arial"/>
        </w:rPr>
      </w:pPr>
    </w:p>
    <w:p w14:paraId="109C16A6" w14:textId="4F1D99A6" w:rsidR="007E70C9" w:rsidRDefault="007E70C9" w:rsidP="004C5721">
      <w:pPr>
        <w:spacing w:after="200" w:line="240" w:lineRule="auto"/>
        <w:contextualSpacing/>
        <w:rPr>
          <w:rFonts w:ascii="Arial" w:eastAsia="Calibri" w:hAnsi="Arial" w:cs="Arial"/>
        </w:rPr>
      </w:pPr>
    </w:p>
    <w:p w14:paraId="3D9C49C0" w14:textId="2FC6196D" w:rsidR="007E70C9" w:rsidRDefault="007E70C9" w:rsidP="004C5721">
      <w:pPr>
        <w:spacing w:after="200" w:line="240" w:lineRule="auto"/>
        <w:contextualSpacing/>
        <w:rPr>
          <w:rFonts w:ascii="Arial" w:eastAsia="Calibri" w:hAnsi="Arial" w:cs="Arial"/>
        </w:rPr>
      </w:pPr>
    </w:p>
    <w:p w14:paraId="5DCA39CC" w14:textId="77777777" w:rsidR="007E70C9" w:rsidRDefault="007E70C9" w:rsidP="004C5721">
      <w:pPr>
        <w:spacing w:after="200" w:line="240" w:lineRule="auto"/>
        <w:contextualSpacing/>
        <w:rPr>
          <w:rFonts w:ascii="Arial" w:eastAsia="Calibri" w:hAnsi="Arial" w:cs="Arial"/>
        </w:rPr>
      </w:pPr>
    </w:p>
    <w:p w14:paraId="0B3842A6" w14:textId="08618DC9" w:rsidR="00F23528" w:rsidRDefault="00F23528" w:rsidP="004C5721">
      <w:pPr>
        <w:spacing w:after="200" w:line="240" w:lineRule="auto"/>
        <w:contextualSpacing/>
        <w:rPr>
          <w:rFonts w:ascii="Arial" w:eastAsia="Calibri" w:hAnsi="Arial" w:cs="Arial"/>
        </w:rPr>
      </w:pPr>
    </w:p>
    <w:p w14:paraId="21890355" w14:textId="77777777" w:rsidR="00F23528" w:rsidRPr="004C5721" w:rsidRDefault="00F23528" w:rsidP="004C5721">
      <w:pPr>
        <w:spacing w:after="200" w:line="240" w:lineRule="auto"/>
        <w:contextualSpacing/>
        <w:rPr>
          <w:rFonts w:ascii="Arial" w:eastAsia="Calibri" w:hAnsi="Arial" w:cs="Arial"/>
        </w:rPr>
      </w:pPr>
    </w:p>
    <w:p w14:paraId="794CC58D" w14:textId="4EF24D54" w:rsidR="004C5721" w:rsidRPr="004C5721" w:rsidRDefault="004C5721" w:rsidP="004C5721">
      <w:pPr>
        <w:keepNext/>
        <w:shd w:val="clear" w:color="auto" w:fill="595959"/>
        <w:spacing w:before="200" w:after="0" w:line="240" w:lineRule="auto"/>
        <w:jc w:val="center"/>
        <w:outlineLvl w:val="1"/>
        <w:rPr>
          <w:rFonts w:ascii="Arial" w:eastAsia="Times New Roman" w:hAnsi="Arial" w:cs="Arial"/>
          <w:b/>
          <w:color w:val="FFFFFF"/>
        </w:rPr>
      </w:pPr>
      <w:r w:rsidRPr="004C5721">
        <w:rPr>
          <w:rFonts w:ascii="Arial" w:eastAsia="Times New Roman" w:hAnsi="Arial" w:cs="Arial"/>
          <w:b/>
          <w:color w:val="FFFFFF"/>
        </w:rPr>
        <w:t xml:space="preserve">Section </w:t>
      </w:r>
      <w:r w:rsidR="007E70C9">
        <w:rPr>
          <w:rFonts w:ascii="Arial" w:eastAsia="Times New Roman" w:hAnsi="Arial" w:cs="Arial"/>
          <w:b/>
          <w:color w:val="FFFFFF"/>
        </w:rPr>
        <w:t>4</w:t>
      </w:r>
      <w:r w:rsidRPr="004C5721">
        <w:rPr>
          <w:rFonts w:ascii="Arial" w:eastAsia="Times New Roman" w:hAnsi="Arial" w:cs="Arial"/>
          <w:b/>
          <w:color w:val="FFFFFF"/>
        </w:rPr>
        <w:t xml:space="preserve">. </w:t>
      </w:r>
      <w:r w:rsidR="00CA1680">
        <w:rPr>
          <w:rFonts w:ascii="Arial" w:eastAsia="Times New Roman" w:hAnsi="Arial" w:cs="Arial"/>
          <w:b/>
          <w:color w:val="FFFFFF"/>
        </w:rPr>
        <w:t xml:space="preserve">LHRC </w:t>
      </w:r>
      <w:r w:rsidRPr="004C5721">
        <w:rPr>
          <w:rFonts w:ascii="Arial" w:eastAsia="Times New Roman" w:hAnsi="Arial" w:cs="Arial"/>
          <w:b/>
          <w:color w:val="FFFFFF"/>
        </w:rPr>
        <w:t xml:space="preserve">Variance </w:t>
      </w:r>
      <w:r w:rsidR="00CA1680">
        <w:rPr>
          <w:rFonts w:ascii="Arial" w:eastAsia="Times New Roman" w:hAnsi="Arial" w:cs="Arial"/>
          <w:b/>
          <w:color w:val="FFFFFF"/>
        </w:rPr>
        <w:t>Application</w:t>
      </w:r>
      <w:r w:rsidRPr="004C5721">
        <w:rPr>
          <w:rFonts w:ascii="Arial" w:eastAsia="Times New Roman" w:hAnsi="Arial" w:cs="Arial"/>
          <w:b/>
          <w:color w:val="FFFFFF"/>
        </w:rPr>
        <w:t xml:space="preserve"> Review – For LHRC Completion Only</w:t>
      </w:r>
    </w:p>
    <w:p w14:paraId="11439ECC" w14:textId="4567DC3A" w:rsidR="004C5721" w:rsidRPr="004C5721" w:rsidRDefault="00013088" w:rsidP="004C5721">
      <w:pPr>
        <w:spacing w:after="200" w:line="276" w:lineRule="auto"/>
        <w:rPr>
          <w:rFonts w:ascii="Arial" w:eastAsia="Calibri" w:hAnsi="Arial" w:cs="Arial"/>
          <w:b/>
          <w:i/>
          <w:sz w:val="20"/>
          <w:szCs w:val="20"/>
        </w:rPr>
      </w:pPr>
      <w:r>
        <w:rPr>
          <w:rFonts w:ascii="Arial" w:eastAsia="Calibri" w:hAnsi="Arial" w:cs="Arial"/>
          <w:b/>
          <w:i/>
          <w:sz w:val="20"/>
          <w:szCs w:val="20"/>
        </w:rPr>
        <w:t>The LHRC will complete all elements below</w:t>
      </w:r>
      <w:r w:rsidR="004C5721" w:rsidRPr="004C5721">
        <w:rPr>
          <w:rFonts w:ascii="Arial" w:eastAsia="Calibri" w:hAnsi="Arial" w:cs="Arial"/>
          <w:b/>
          <w:i/>
          <w:sz w:val="20"/>
          <w:szCs w:val="20"/>
        </w:rPr>
        <w:t>.</w:t>
      </w:r>
    </w:p>
    <w:p w14:paraId="6A2FB33A" w14:textId="77777777" w:rsidR="004C5721" w:rsidRPr="004C5721" w:rsidRDefault="004C5721" w:rsidP="004C5721">
      <w:pPr>
        <w:spacing w:after="200" w:line="276" w:lineRule="auto"/>
        <w:ind w:left="720"/>
        <w:contextualSpacing/>
        <w:rPr>
          <w:rFonts w:ascii="Arial" w:eastAsia="Calibri" w:hAnsi="Arial" w:cs="Arial"/>
          <w:b/>
          <w:color w:val="FFC000"/>
          <w:sz w:val="20"/>
          <w:szCs w:val="20"/>
        </w:rPr>
      </w:pPr>
    </w:p>
    <w:tbl>
      <w:tblPr>
        <w:tblStyle w:val="TableGrid"/>
        <w:tblW w:w="0" w:type="auto"/>
        <w:jc w:val="center"/>
        <w:tblLook w:val="04A0" w:firstRow="1" w:lastRow="0" w:firstColumn="1" w:lastColumn="0" w:noHBand="0" w:noVBand="1"/>
      </w:tblPr>
      <w:tblGrid>
        <w:gridCol w:w="4674"/>
        <w:gridCol w:w="4176"/>
      </w:tblGrid>
      <w:tr w:rsidR="004C5721" w:rsidRPr="004C5721" w14:paraId="329F7E22" w14:textId="77777777" w:rsidTr="00B72DCA">
        <w:trPr>
          <w:trHeight w:val="481"/>
          <w:jc w:val="center"/>
        </w:trPr>
        <w:tc>
          <w:tcPr>
            <w:tcW w:w="4674" w:type="dxa"/>
          </w:tcPr>
          <w:p w14:paraId="42FB9DF9" w14:textId="669E2431" w:rsidR="004C5721" w:rsidRPr="004C5721" w:rsidRDefault="004C5721" w:rsidP="004C5721">
            <w:pPr>
              <w:rPr>
                <w:rFonts w:ascii="Arial" w:eastAsia="Calibri" w:hAnsi="Arial" w:cs="Arial"/>
                <w:color w:val="FF0000"/>
                <w:sz w:val="20"/>
                <w:szCs w:val="20"/>
              </w:rPr>
            </w:pPr>
            <w:r w:rsidRPr="004C5721">
              <w:rPr>
                <w:rFonts w:ascii="Arial" w:eastAsia="Calibri" w:hAnsi="Arial" w:cs="Arial"/>
                <w:sz w:val="20"/>
                <w:szCs w:val="20"/>
              </w:rPr>
              <w:t xml:space="preserve">The </w:t>
            </w:r>
            <w:r>
              <w:rPr>
                <w:rFonts w:ascii="Arial" w:eastAsia="Calibri" w:hAnsi="Arial" w:cs="Arial"/>
                <w:sz w:val="20"/>
                <w:szCs w:val="20"/>
              </w:rPr>
              <w:t>LHRC invited oral or written statements about the application</w:t>
            </w:r>
            <w:r w:rsidR="00DC4A9A">
              <w:rPr>
                <w:rFonts w:ascii="Arial" w:eastAsia="Calibri" w:hAnsi="Arial" w:cs="Arial"/>
                <w:sz w:val="20"/>
                <w:szCs w:val="20"/>
              </w:rPr>
              <w:t xml:space="preserve"> all of the following parties:</w:t>
            </w:r>
            <w:r>
              <w:rPr>
                <w:rFonts w:ascii="Arial" w:eastAsia="Calibri" w:hAnsi="Arial" w:cs="Arial"/>
                <w:sz w:val="20"/>
                <w:szCs w:val="20"/>
              </w:rPr>
              <w:t xml:space="preserve"> </w:t>
            </w:r>
          </w:p>
          <w:p w14:paraId="3C329F67" w14:textId="77777777" w:rsidR="00CA1680" w:rsidRDefault="00CA1680" w:rsidP="00CA1680">
            <w:pPr>
              <w:ind w:left="720"/>
              <w:contextualSpacing/>
              <w:rPr>
                <w:rFonts w:ascii="Arial" w:eastAsia="Calibri" w:hAnsi="Arial" w:cs="Arial"/>
                <w:sz w:val="20"/>
                <w:szCs w:val="20"/>
              </w:rPr>
            </w:pPr>
          </w:p>
          <w:p w14:paraId="7D1A1997" w14:textId="77777777" w:rsidR="00CA1680" w:rsidRDefault="00CA1680" w:rsidP="00CA1680">
            <w:pPr>
              <w:ind w:left="720"/>
              <w:contextualSpacing/>
              <w:rPr>
                <w:rFonts w:ascii="Arial" w:eastAsia="Calibri" w:hAnsi="Arial" w:cs="Arial"/>
                <w:sz w:val="20"/>
                <w:szCs w:val="20"/>
              </w:rPr>
            </w:pPr>
          </w:p>
          <w:p w14:paraId="6D54BAA0" w14:textId="77777777" w:rsidR="00CA1680" w:rsidRPr="004C5721" w:rsidRDefault="00CA1680" w:rsidP="00CA1680">
            <w:pPr>
              <w:ind w:left="720"/>
              <w:contextualSpacing/>
              <w:rPr>
                <w:rFonts w:ascii="Arial" w:eastAsia="Calibri" w:hAnsi="Arial" w:cs="Arial"/>
                <w:sz w:val="20"/>
                <w:szCs w:val="20"/>
                <w:u w:val="single"/>
              </w:rPr>
            </w:pPr>
          </w:p>
        </w:tc>
        <w:tc>
          <w:tcPr>
            <w:tcW w:w="4176" w:type="dxa"/>
          </w:tcPr>
          <w:p w14:paraId="2F5AB01F" w14:textId="344F1600" w:rsidR="00013088" w:rsidRPr="004C5721" w:rsidRDefault="00E1035B" w:rsidP="00DC4A9A">
            <w:pPr>
              <w:contextualSpacing/>
              <w:rPr>
                <w:rFonts w:ascii="Arial" w:eastAsia="Calibri" w:hAnsi="Arial" w:cs="Arial"/>
                <w:sz w:val="20"/>
                <w:szCs w:val="20"/>
              </w:rPr>
            </w:pPr>
            <w:sdt>
              <w:sdtPr>
                <w:rPr>
                  <w:rFonts w:ascii="Arial" w:eastAsia="MS Gothic" w:hAnsi="MS Gothic" w:cs="Arial"/>
                  <w:sz w:val="20"/>
                  <w:szCs w:val="20"/>
                </w:rPr>
                <w:id w:val="-1921165612"/>
                <w14:checkbox>
                  <w14:checked w14:val="0"/>
                  <w14:checkedState w14:val="2612" w14:font="MS Gothic"/>
                  <w14:uncheckedState w14:val="2610" w14:font="MS Gothic"/>
                </w14:checkbox>
              </w:sdtPr>
              <w:sdtEndPr/>
              <w:sdtContent>
                <w:r w:rsidR="00DC4A9A">
                  <w:rPr>
                    <w:rFonts w:ascii="MS Gothic" w:eastAsia="MS Gothic" w:hAnsi="MS Gothic" w:cs="Arial" w:hint="eastAsia"/>
                    <w:sz w:val="20"/>
                    <w:szCs w:val="20"/>
                  </w:rPr>
                  <w:t>☐</w:t>
                </w:r>
              </w:sdtContent>
            </w:sdt>
            <w:r w:rsidR="00DC4A9A">
              <w:rPr>
                <w:rFonts w:ascii="Arial" w:eastAsia="MS Gothic" w:hAnsi="MS Gothic" w:cs="Arial"/>
                <w:sz w:val="20"/>
                <w:szCs w:val="20"/>
              </w:rPr>
              <w:t xml:space="preserve">  </w:t>
            </w:r>
            <w:r w:rsidR="00013088">
              <w:rPr>
                <w:rFonts w:ascii="Arial" w:eastAsia="Calibri" w:hAnsi="Arial" w:cs="Arial"/>
                <w:sz w:val="20"/>
                <w:szCs w:val="20"/>
              </w:rPr>
              <w:t xml:space="preserve">Human Rights </w:t>
            </w:r>
            <w:r w:rsidR="00013088" w:rsidRPr="004C5721">
              <w:rPr>
                <w:rFonts w:ascii="Arial" w:eastAsia="Calibri" w:hAnsi="Arial" w:cs="Arial"/>
                <w:sz w:val="20"/>
                <w:szCs w:val="20"/>
              </w:rPr>
              <w:t>A</w:t>
            </w:r>
            <w:r w:rsidR="00013088">
              <w:rPr>
                <w:rFonts w:ascii="Arial" w:eastAsia="Calibri" w:hAnsi="Arial" w:cs="Arial"/>
                <w:sz w:val="20"/>
                <w:szCs w:val="20"/>
              </w:rPr>
              <w:t>dvocate</w:t>
            </w:r>
          </w:p>
          <w:p w14:paraId="62213747" w14:textId="77777777" w:rsidR="00DC4A9A" w:rsidRDefault="00E1035B" w:rsidP="00DC4A9A">
            <w:pPr>
              <w:contextualSpacing/>
              <w:rPr>
                <w:rFonts w:ascii="Arial" w:eastAsia="Calibri" w:hAnsi="Arial" w:cs="Arial"/>
                <w:sz w:val="20"/>
                <w:szCs w:val="20"/>
              </w:rPr>
            </w:pPr>
            <w:sdt>
              <w:sdtPr>
                <w:rPr>
                  <w:rFonts w:ascii="Arial" w:eastAsia="Calibri" w:hAnsi="Arial" w:cs="Arial"/>
                  <w:sz w:val="20"/>
                  <w:szCs w:val="20"/>
                </w:rPr>
                <w:id w:val="-1909375046"/>
                <w14:checkbox>
                  <w14:checked w14:val="0"/>
                  <w14:checkedState w14:val="2612" w14:font="MS Gothic"/>
                  <w14:uncheckedState w14:val="2610" w14:font="MS Gothic"/>
                </w14:checkbox>
              </w:sdtPr>
              <w:sdtEndPr/>
              <w:sdtContent>
                <w:r w:rsidR="00DC4A9A">
                  <w:rPr>
                    <w:rFonts w:ascii="MS Gothic" w:eastAsia="MS Gothic" w:hAnsi="MS Gothic" w:cs="Arial" w:hint="eastAsia"/>
                    <w:sz w:val="20"/>
                    <w:szCs w:val="20"/>
                  </w:rPr>
                  <w:t>☐</w:t>
                </w:r>
              </w:sdtContent>
            </w:sdt>
            <w:r w:rsidR="00DC4A9A">
              <w:rPr>
                <w:rFonts w:ascii="Arial" w:eastAsia="Calibri" w:hAnsi="Arial" w:cs="Arial"/>
                <w:sz w:val="20"/>
                <w:szCs w:val="20"/>
              </w:rPr>
              <w:t xml:space="preserve">  </w:t>
            </w:r>
            <w:r w:rsidR="00013088">
              <w:rPr>
                <w:rFonts w:ascii="Arial" w:eastAsia="Calibri" w:hAnsi="Arial" w:cs="Arial"/>
                <w:sz w:val="20"/>
                <w:szCs w:val="20"/>
              </w:rPr>
              <w:t>Individuals affected by the variance</w:t>
            </w:r>
            <w:r w:rsidR="00013088" w:rsidRPr="004C5721">
              <w:rPr>
                <w:rFonts w:ascii="Arial" w:eastAsia="Calibri" w:hAnsi="Arial" w:cs="Arial"/>
                <w:sz w:val="20"/>
                <w:szCs w:val="20"/>
              </w:rPr>
              <w:t xml:space="preserve"> </w:t>
            </w:r>
            <w:r w:rsidR="00DC4A9A">
              <w:rPr>
                <w:rFonts w:ascii="Arial" w:eastAsia="Calibri" w:hAnsi="Arial" w:cs="Arial"/>
                <w:sz w:val="20"/>
                <w:szCs w:val="20"/>
              </w:rPr>
              <w:t xml:space="preserve"> </w:t>
            </w:r>
          </w:p>
          <w:p w14:paraId="32F3211F" w14:textId="77777777" w:rsidR="00DC4A9A" w:rsidRDefault="00DC4A9A" w:rsidP="00DC4A9A">
            <w:pPr>
              <w:contextualSpacing/>
              <w:rPr>
                <w:rFonts w:ascii="Arial" w:eastAsia="Calibri" w:hAnsi="Arial" w:cs="Arial"/>
                <w:sz w:val="20"/>
                <w:szCs w:val="20"/>
              </w:rPr>
            </w:pPr>
            <w:r>
              <w:rPr>
                <w:rFonts w:ascii="Arial" w:eastAsia="Calibri" w:hAnsi="Arial" w:cs="Arial"/>
                <w:sz w:val="20"/>
                <w:szCs w:val="20"/>
              </w:rPr>
              <w:t xml:space="preserve">      </w:t>
            </w:r>
            <w:r w:rsidR="00013088" w:rsidRPr="004C5721">
              <w:rPr>
                <w:rFonts w:ascii="Arial" w:eastAsia="Calibri" w:hAnsi="Arial" w:cs="Arial"/>
                <w:sz w:val="20"/>
                <w:szCs w:val="20"/>
              </w:rPr>
              <w:t>evaluated (ex. medical)</w:t>
            </w:r>
          </w:p>
          <w:p w14:paraId="771A3BC6" w14:textId="4C925460" w:rsidR="00013088" w:rsidRDefault="00E1035B" w:rsidP="00DC4A9A">
            <w:pPr>
              <w:contextualSpacing/>
              <w:rPr>
                <w:rFonts w:ascii="Arial" w:eastAsia="Calibri" w:hAnsi="Arial" w:cs="Arial"/>
                <w:sz w:val="20"/>
                <w:szCs w:val="20"/>
              </w:rPr>
            </w:pPr>
            <w:sdt>
              <w:sdtPr>
                <w:rPr>
                  <w:rFonts w:ascii="Arial" w:eastAsia="Calibri" w:hAnsi="Arial" w:cs="Arial"/>
                  <w:sz w:val="20"/>
                  <w:szCs w:val="20"/>
                </w:rPr>
                <w:id w:val="557359245"/>
                <w14:checkbox>
                  <w14:checked w14:val="0"/>
                  <w14:checkedState w14:val="2612" w14:font="MS Gothic"/>
                  <w14:uncheckedState w14:val="2610" w14:font="MS Gothic"/>
                </w14:checkbox>
              </w:sdtPr>
              <w:sdtEndPr/>
              <w:sdtContent>
                <w:r w:rsidR="00DC4A9A">
                  <w:rPr>
                    <w:rFonts w:ascii="MS Gothic" w:eastAsia="MS Gothic" w:hAnsi="MS Gothic" w:cs="Arial" w:hint="eastAsia"/>
                    <w:sz w:val="20"/>
                    <w:szCs w:val="20"/>
                  </w:rPr>
                  <w:t>☐</w:t>
                </w:r>
              </w:sdtContent>
            </w:sdt>
            <w:r w:rsidR="00DC4A9A">
              <w:rPr>
                <w:rFonts w:ascii="Arial" w:eastAsia="Calibri" w:hAnsi="Arial" w:cs="Arial"/>
                <w:sz w:val="20"/>
                <w:szCs w:val="20"/>
              </w:rPr>
              <w:t xml:space="preserve">  </w:t>
            </w:r>
            <w:r w:rsidR="00013088">
              <w:rPr>
                <w:rFonts w:ascii="Arial" w:eastAsia="Calibri" w:hAnsi="Arial" w:cs="Arial"/>
                <w:sz w:val="20"/>
                <w:szCs w:val="20"/>
              </w:rPr>
              <w:t>Other interested persons:</w:t>
            </w:r>
            <w:r w:rsidR="00013088" w:rsidRPr="004C5721">
              <w:rPr>
                <w:rFonts w:ascii="Arial" w:eastAsia="Calibri" w:hAnsi="Arial" w:cs="Arial"/>
                <w:u w:val="single"/>
              </w:rPr>
              <w:t xml:space="preserve"> </w:t>
            </w:r>
            <w:r w:rsidR="00013088">
              <w:rPr>
                <w:rFonts w:ascii="Arial" w:eastAsia="Calibri" w:hAnsi="Arial" w:cs="Arial"/>
                <w:u w:val="single"/>
              </w:rPr>
              <w:tab/>
            </w:r>
            <w:r w:rsidR="00013088">
              <w:rPr>
                <w:rFonts w:ascii="Arial" w:eastAsia="Calibri" w:hAnsi="Arial" w:cs="Arial"/>
                <w:u w:val="single"/>
              </w:rPr>
              <w:tab/>
            </w:r>
          </w:p>
          <w:p w14:paraId="1EB8CD0F" w14:textId="37A9BE54" w:rsidR="004C5721" w:rsidRPr="004C5721" w:rsidRDefault="004C5721" w:rsidP="004C5721">
            <w:pPr>
              <w:contextualSpacing/>
              <w:jc w:val="center"/>
              <w:rPr>
                <w:rFonts w:ascii="Arial" w:eastAsia="Calibri" w:hAnsi="Arial" w:cs="Arial"/>
                <w:sz w:val="20"/>
                <w:szCs w:val="20"/>
              </w:rPr>
            </w:pPr>
          </w:p>
        </w:tc>
      </w:tr>
      <w:tr w:rsidR="004C5721" w:rsidRPr="004C5721" w14:paraId="67E887EC" w14:textId="77777777" w:rsidTr="00B72DCA">
        <w:trPr>
          <w:trHeight w:val="511"/>
          <w:jc w:val="center"/>
        </w:trPr>
        <w:tc>
          <w:tcPr>
            <w:tcW w:w="4674" w:type="dxa"/>
          </w:tcPr>
          <w:p w14:paraId="2BB6B558" w14:textId="77777777" w:rsidR="004C5721" w:rsidRPr="004C5721" w:rsidRDefault="00CA1680" w:rsidP="004C5721">
            <w:pPr>
              <w:rPr>
                <w:rFonts w:ascii="Arial" w:eastAsia="Calibri" w:hAnsi="Arial" w:cs="Arial"/>
                <w:sz w:val="20"/>
                <w:szCs w:val="20"/>
              </w:rPr>
            </w:pPr>
            <w:r>
              <w:rPr>
                <w:rFonts w:ascii="Arial" w:eastAsia="Calibri" w:hAnsi="Arial" w:cs="Arial"/>
                <w:sz w:val="20"/>
                <w:szCs w:val="20"/>
              </w:rPr>
              <w:t>LHRC Recommendation:</w:t>
            </w:r>
          </w:p>
        </w:tc>
        <w:tc>
          <w:tcPr>
            <w:tcW w:w="4176" w:type="dxa"/>
          </w:tcPr>
          <w:p w14:paraId="1B57C664" w14:textId="77777777" w:rsidR="004C5721" w:rsidRPr="004C5721" w:rsidRDefault="004C5721" w:rsidP="004C5721">
            <w:pPr>
              <w:contextualSpacing/>
              <w:jc w:val="center"/>
              <w:rPr>
                <w:rFonts w:ascii="Arial" w:eastAsia="Calibri" w:hAnsi="Arial" w:cs="Arial"/>
                <w:sz w:val="20"/>
                <w:szCs w:val="20"/>
              </w:rPr>
            </w:pPr>
          </w:p>
          <w:p w14:paraId="1162A081" w14:textId="5C5D9EBE" w:rsidR="00CA1680" w:rsidRDefault="00E1035B" w:rsidP="0026028C">
            <w:pPr>
              <w:contextualSpacing/>
              <w:rPr>
                <w:rFonts w:ascii="Arial" w:eastAsia="Calibri" w:hAnsi="Arial" w:cs="Arial"/>
                <w:noProof/>
                <w:sz w:val="20"/>
                <w:szCs w:val="20"/>
              </w:rPr>
            </w:pPr>
            <w:sdt>
              <w:sdtPr>
                <w:rPr>
                  <w:rFonts w:ascii="Arial" w:eastAsia="Calibri" w:hAnsi="Arial" w:cs="Arial"/>
                  <w:sz w:val="20"/>
                  <w:szCs w:val="20"/>
                </w:rPr>
                <w:id w:val="449062527"/>
                <w14:checkbox>
                  <w14:checked w14:val="0"/>
                  <w14:checkedState w14:val="2612" w14:font="MS Gothic"/>
                  <w14:uncheckedState w14:val="2610" w14:font="MS Gothic"/>
                </w14:checkbox>
              </w:sdtPr>
              <w:sdtEndPr/>
              <w:sdtContent>
                <w:r w:rsidR="007052DF">
                  <w:rPr>
                    <w:rFonts w:ascii="MS Gothic" w:eastAsia="MS Gothic" w:hAnsi="MS Gothic" w:cs="Arial" w:hint="eastAsia"/>
                    <w:sz w:val="20"/>
                    <w:szCs w:val="20"/>
                  </w:rPr>
                  <w:t>☐</w:t>
                </w:r>
              </w:sdtContent>
            </w:sdt>
            <w:r w:rsidR="0026028C">
              <w:rPr>
                <w:rFonts w:ascii="Arial" w:eastAsia="Calibri" w:hAnsi="Arial" w:cs="Arial"/>
                <w:sz w:val="20"/>
                <w:szCs w:val="20"/>
              </w:rPr>
              <w:t xml:space="preserve">  </w:t>
            </w:r>
            <w:r w:rsidR="00CA1680">
              <w:rPr>
                <w:rFonts w:ascii="Arial" w:eastAsia="Calibri" w:hAnsi="Arial" w:cs="Arial"/>
                <w:sz w:val="20"/>
                <w:szCs w:val="20"/>
              </w:rPr>
              <w:t>Approval</w:t>
            </w:r>
            <w:r w:rsidR="004C5721" w:rsidRPr="004C5721">
              <w:rPr>
                <w:rFonts w:ascii="Arial" w:eastAsia="Calibri" w:hAnsi="Arial" w:cs="Arial"/>
                <w:sz w:val="20"/>
                <w:szCs w:val="20"/>
              </w:rPr>
              <w:t xml:space="preserve"> </w:t>
            </w:r>
          </w:p>
          <w:p w14:paraId="0FB434DB" w14:textId="6A09AE81" w:rsidR="00CA1680" w:rsidRDefault="00E1035B" w:rsidP="0026028C">
            <w:pPr>
              <w:contextualSpacing/>
              <w:rPr>
                <w:rFonts w:ascii="Arial" w:eastAsia="Calibri" w:hAnsi="Arial" w:cs="Arial"/>
                <w:noProof/>
                <w:sz w:val="20"/>
                <w:szCs w:val="20"/>
              </w:rPr>
            </w:pPr>
            <w:sdt>
              <w:sdtPr>
                <w:rPr>
                  <w:rFonts w:ascii="Arial" w:eastAsia="Calibri" w:hAnsi="Arial" w:cs="Arial"/>
                  <w:noProof/>
                  <w:sz w:val="20"/>
                  <w:szCs w:val="20"/>
                </w:rPr>
                <w:id w:val="-1620840065"/>
                <w14:checkbox>
                  <w14:checked w14:val="0"/>
                  <w14:checkedState w14:val="2612" w14:font="MS Gothic"/>
                  <w14:uncheckedState w14:val="2610" w14:font="MS Gothic"/>
                </w14:checkbox>
              </w:sdtPr>
              <w:sdtEndPr/>
              <w:sdtContent>
                <w:r w:rsidR="0026028C">
                  <w:rPr>
                    <w:rFonts w:ascii="MS Gothic" w:eastAsia="MS Gothic" w:hAnsi="MS Gothic" w:cs="Arial" w:hint="eastAsia"/>
                    <w:noProof/>
                    <w:sz w:val="20"/>
                    <w:szCs w:val="20"/>
                  </w:rPr>
                  <w:t>☐</w:t>
                </w:r>
              </w:sdtContent>
            </w:sdt>
            <w:r w:rsidR="0026028C">
              <w:rPr>
                <w:rFonts w:ascii="Arial" w:eastAsia="Calibri" w:hAnsi="Arial" w:cs="Arial"/>
                <w:noProof/>
                <w:sz w:val="20"/>
                <w:szCs w:val="20"/>
              </w:rPr>
              <w:t xml:space="preserve">  </w:t>
            </w:r>
            <w:r w:rsidR="00CA1680" w:rsidRPr="0026028C">
              <w:rPr>
                <w:rFonts w:ascii="Arial" w:eastAsia="Calibri" w:hAnsi="Arial" w:cs="Arial"/>
                <w:noProof/>
                <w:color w:val="2E74B5" w:themeColor="accent1" w:themeShade="BF"/>
                <w:sz w:val="20"/>
                <w:szCs w:val="20"/>
              </w:rPr>
              <w:t>Modification</w:t>
            </w:r>
            <w:r w:rsidR="0026028C" w:rsidRPr="0026028C">
              <w:rPr>
                <w:rFonts w:ascii="Arial" w:eastAsia="Calibri" w:hAnsi="Arial" w:cs="Arial"/>
                <w:noProof/>
                <w:color w:val="2E74B5" w:themeColor="accent1" w:themeShade="BF"/>
                <w:sz w:val="20"/>
                <w:szCs w:val="20"/>
              </w:rPr>
              <w:t xml:space="preserve"> – Complete Section </w:t>
            </w:r>
            <w:r w:rsidR="007E70C9">
              <w:rPr>
                <w:rFonts w:ascii="Arial" w:eastAsia="Calibri" w:hAnsi="Arial" w:cs="Arial"/>
                <w:noProof/>
                <w:color w:val="2E74B5" w:themeColor="accent1" w:themeShade="BF"/>
                <w:sz w:val="20"/>
                <w:szCs w:val="20"/>
              </w:rPr>
              <w:t>5</w:t>
            </w:r>
            <w:r w:rsidR="005F5371">
              <w:rPr>
                <w:rFonts w:ascii="Arial" w:eastAsia="Calibri" w:hAnsi="Arial" w:cs="Arial"/>
                <w:noProof/>
                <w:color w:val="2E74B5" w:themeColor="accent1" w:themeShade="BF"/>
                <w:sz w:val="20"/>
                <w:szCs w:val="20"/>
              </w:rPr>
              <w:t>.A</w:t>
            </w:r>
          </w:p>
          <w:p w14:paraId="0F5C6DAF" w14:textId="7959B56B" w:rsidR="004C5721" w:rsidRPr="004C5721" w:rsidRDefault="00E1035B" w:rsidP="007E70C9">
            <w:pPr>
              <w:contextualSpacing/>
              <w:rPr>
                <w:rFonts w:ascii="Arial" w:eastAsia="Calibri" w:hAnsi="Arial" w:cs="Arial"/>
                <w:sz w:val="20"/>
                <w:szCs w:val="20"/>
              </w:rPr>
            </w:pPr>
            <w:sdt>
              <w:sdtPr>
                <w:rPr>
                  <w:rFonts w:ascii="Arial" w:eastAsia="Calibri" w:hAnsi="Arial" w:cs="Arial"/>
                  <w:noProof/>
                  <w:sz w:val="20"/>
                  <w:szCs w:val="20"/>
                </w:rPr>
                <w:id w:val="65382409"/>
                <w14:checkbox>
                  <w14:checked w14:val="0"/>
                  <w14:checkedState w14:val="2612" w14:font="MS Gothic"/>
                  <w14:uncheckedState w14:val="2610" w14:font="MS Gothic"/>
                </w14:checkbox>
              </w:sdtPr>
              <w:sdtEndPr/>
              <w:sdtContent>
                <w:r w:rsidR="0026028C">
                  <w:rPr>
                    <w:rFonts w:ascii="MS Gothic" w:eastAsia="MS Gothic" w:hAnsi="MS Gothic" w:cs="Arial" w:hint="eastAsia"/>
                    <w:noProof/>
                    <w:sz w:val="20"/>
                    <w:szCs w:val="20"/>
                  </w:rPr>
                  <w:t>☐</w:t>
                </w:r>
              </w:sdtContent>
            </w:sdt>
            <w:r w:rsidR="0026028C">
              <w:rPr>
                <w:rFonts w:ascii="Arial" w:eastAsia="Calibri" w:hAnsi="Arial" w:cs="Arial"/>
                <w:noProof/>
                <w:sz w:val="20"/>
                <w:szCs w:val="20"/>
              </w:rPr>
              <w:t xml:space="preserve">  </w:t>
            </w:r>
            <w:r w:rsidR="00CA1680" w:rsidRPr="005F5371">
              <w:rPr>
                <w:rFonts w:ascii="Arial" w:eastAsia="Calibri" w:hAnsi="Arial" w:cs="Arial"/>
                <w:noProof/>
                <w:color w:val="92D050"/>
                <w:sz w:val="20"/>
                <w:szCs w:val="20"/>
              </w:rPr>
              <w:t>Disapprov</w:t>
            </w:r>
            <w:r w:rsidR="00DC4A9A">
              <w:rPr>
                <w:rFonts w:ascii="Arial" w:eastAsia="Calibri" w:hAnsi="Arial" w:cs="Arial"/>
                <w:noProof/>
                <w:color w:val="92D050"/>
                <w:sz w:val="20"/>
                <w:szCs w:val="20"/>
              </w:rPr>
              <w:t xml:space="preserve">al – Complete Section </w:t>
            </w:r>
            <w:r w:rsidR="007E70C9">
              <w:rPr>
                <w:rFonts w:ascii="Arial" w:eastAsia="Calibri" w:hAnsi="Arial" w:cs="Arial"/>
                <w:noProof/>
                <w:color w:val="92D050"/>
                <w:sz w:val="20"/>
                <w:szCs w:val="20"/>
              </w:rPr>
              <w:t>5</w:t>
            </w:r>
            <w:r w:rsidR="005F5371" w:rsidRPr="005F5371">
              <w:rPr>
                <w:rFonts w:ascii="Arial" w:eastAsia="Calibri" w:hAnsi="Arial" w:cs="Arial"/>
                <w:noProof/>
                <w:color w:val="92D050"/>
                <w:sz w:val="20"/>
                <w:szCs w:val="20"/>
              </w:rPr>
              <w:t>.B</w:t>
            </w:r>
          </w:p>
        </w:tc>
      </w:tr>
    </w:tbl>
    <w:p w14:paraId="5EB34F29" w14:textId="77777777" w:rsidR="004C5721" w:rsidRPr="004C5721" w:rsidRDefault="004C5721" w:rsidP="004C5721">
      <w:pPr>
        <w:spacing w:after="200" w:line="240" w:lineRule="auto"/>
        <w:contextualSpacing/>
        <w:rPr>
          <w:rFonts w:ascii="Arial" w:eastAsia="Calibri" w:hAnsi="Arial" w:cs="Arial"/>
          <w:i/>
          <w:sz w:val="20"/>
          <w:szCs w:val="20"/>
        </w:rPr>
      </w:pPr>
    </w:p>
    <w:p w14:paraId="1FF0BD5A" w14:textId="77777777" w:rsidR="004C5721" w:rsidRPr="004C5721" w:rsidRDefault="004C5721" w:rsidP="004C5721">
      <w:pPr>
        <w:spacing w:after="200" w:line="240" w:lineRule="auto"/>
        <w:ind w:left="720"/>
        <w:contextualSpacing/>
        <w:rPr>
          <w:rFonts w:ascii="Arial" w:eastAsia="Calibri" w:hAnsi="Arial" w:cs="Arial"/>
          <w:b/>
          <w:color w:val="92D050"/>
          <w:sz w:val="20"/>
          <w:szCs w:val="20"/>
        </w:rPr>
      </w:pPr>
    </w:p>
    <w:p w14:paraId="719CD6EC" w14:textId="77777777" w:rsidR="004C5721" w:rsidRPr="004C5721" w:rsidRDefault="004C5721" w:rsidP="004C5721">
      <w:pPr>
        <w:spacing w:after="200" w:line="240" w:lineRule="auto"/>
        <w:ind w:left="720"/>
        <w:contextualSpacing/>
        <w:rPr>
          <w:rFonts w:ascii="Arial" w:eastAsia="Calibri" w:hAnsi="Arial" w:cs="Arial"/>
          <w:sz w:val="18"/>
          <w:szCs w:val="18"/>
        </w:rPr>
      </w:pPr>
    </w:p>
    <w:p w14:paraId="28EE028A" w14:textId="77777777" w:rsidR="004C5721" w:rsidRPr="004C5721" w:rsidRDefault="004C5721" w:rsidP="004C5721">
      <w:pPr>
        <w:spacing w:after="200" w:line="240" w:lineRule="auto"/>
        <w:ind w:left="720"/>
        <w:contextualSpacing/>
        <w:rPr>
          <w:rFonts w:ascii="Arial" w:eastAsia="Calibri" w:hAnsi="Arial" w:cs="Arial"/>
          <w:sz w:val="18"/>
          <w:szCs w:val="18"/>
        </w:rPr>
      </w:pPr>
    </w:p>
    <w:p w14:paraId="4DE423B3" w14:textId="0AF5E668" w:rsidR="004C5721" w:rsidRPr="004C5721" w:rsidRDefault="004C5721" w:rsidP="004C5721">
      <w:pPr>
        <w:shd w:val="clear" w:color="auto" w:fill="595959"/>
        <w:spacing w:after="0" w:line="240" w:lineRule="auto"/>
        <w:jc w:val="center"/>
        <w:outlineLvl w:val="1"/>
        <w:rPr>
          <w:rFonts w:ascii="Arial" w:eastAsia="Times New Roman" w:hAnsi="Arial" w:cs="Arial"/>
          <w:b/>
          <w:color w:val="FFFFFF"/>
        </w:rPr>
      </w:pPr>
      <w:r w:rsidRPr="004C5721">
        <w:rPr>
          <w:rFonts w:ascii="Arial" w:eastAsia="Times New Roman" w:hAnsi="Arial" w:cs="Arial"/>
          <w:b/>
          <w:color w:val="FFFFFF"/>
        </w:rPr>
        <w:t xml:space="preserve">Section </w:t>
      </w:r>
      <w:r w:rsidR="007E70C9">
        <w:rPr>
          <w:rFonts w:ascii="Arial" w:eastAsia="Times New Roman" w:hAnsi="Arial" w:cs="Arial"/>
          <w:b/>
          <w:color w:val="FFFFFF"/>
        </w:rPr>
        <w:t>5</w:t>
      </w:r>
      <w:r w:rsidRPr="004C5721">
        <w:rPr>
          <w:rFonts w:ascii="Arial" w:eastAsia="Times New Roman" w:hAnsi="Arial" w:cs="Arial"/>
          <w:b/>
          <w:color w:val="FFFFFF"/>
        </w:rPr>
        <w:t xml:space="preserve">. LHRC </w:t>
      </w:r>
      <w:r w:rsidR="0026028C" w:rsidRPr="004C5721">
        <w:rPr>
          <w:rFonts w:ascii="Arial" w:eastAsia="Times New Roman" w:hAnsi="Arial" w:cs="Arial"/>
          <w:b/>
          <w:color w:val="FFFFFF"/>
        </w:rPr>
        <w:t>Recommendations</w:t>
      </w:r>
      <w:r w:rsidR="0026028C">
        <w:rPr>
          <w:rFonts w:ascii="Arial" w:eastAsia="Times New Roman" w:hAnsi="Arial" w:cs="Arial"/>
          <w:b/>
          <w:color w:val="FFFFFF"/>
        </w:rPr>
        <w:t xml:space="preserve"> and</w:t>
      </w:r>
      <w:r w:rsidR="00CA1680">
        <w:rPr>
          <w:rFonts w:ascii="Arial" w:eastAsia="Times New Roman" w:hAnsi="Arial" w:cs="Arial"/>
          <w:b/>
          <w:color w:val="FFFFFF"/>
        </w:rPr>
        <w:t xml:space="preserve"> Comments</w:t>
      </w:r>
      <w:r w:rsidRPr="004C5721">
        <w:rPr>
          <w:rFonts w:ascii="Arial" w:eastAsia="Times New Roman" w:hAnsi="Arial" w:cs="Arial"/>
          <w:b/>
          <w:color w:val="FFFFFF"/>
        </w:rPr>
        <w:t>– For LHRC Completion Only</w:t>
      </w:r>
    </w:p>
    <w:p w14:paraId="443A7360" w14:textId="77777777" w:rsidR="004C5721" w:rsidRPr="00DC4A9A" w:rsidRDefault="004C5721" w:rsidP="004C5721">
      <w:pPr>
        <w:spacing w:after="200" w:line="240" w:lineRule="auto"/>
        <w:contextualSpacing/>
        <w:rPr>
          <w:rFonts w:ascii="Arial" w:eastAsia="Calibri" w:hAnsi="Arial" w:cs="Arial"/>
          <w:b/>
          <w:i/>
          <w:sz w:val="20"/>
          <w:szCs w:val="20"/>
        </w:rPr>
      </w:pPr>
      <w:r w:rsidRPr="00DC4A9A">
        <w:rPr>
          <w:rFonts w:ascii="Arial" w:eastAsia="Calibri" w:hAnsi="Arial" w:cs="Arial"/>
          <w:b/>
          <w:i/>
          <w:sz w:val="20"/>
          <w:szCs w:val="20"/>
        </w:rPr>
        <w:t>The LHRC makes the following recommendations (if applicable):</w:t>
      </w:r>
    </w:p>
    <w:p w14:paraId="1169128E" w14:textId="09114814" w:rsidR="004C5721" w:rsidRPr="00DC4A9A" w:rsidRDefault="004C5721" w:rsidP="004C5721">
      <w:pPr>
        <w:spacing w:after="200" w:line="240" w:lineRule="auto"/>
        <w:contextualSpacing/>
        <w:rPr>
          <w:rFonts w:ascii="Arial" w:eastAsia="Calibri" w:hAnsi="Arial" w:cs="Arial"/>
        </w:rPr>
      </w:pPr>
    </w:p>
    <w:tbl>
      <w:tblPr>
        <w:tblStyle w:val="TableGrid"/>
        <w:tblW w:w="0" w:type="auto"/>
        <w:tblLook w:val="04A0" w:firstRow="1" w:lastRow="0" w:firstColumn="1" w:lastColumn="0" w:noHBand="0" w:noVBand="1"/>
      </w:tblPr>
      <w:tblGrid>
        <w:gridCol w:w="9350"/>
      </w:tblGrid>
      <w:tr w:rsidR="00DC4A9A" w:rsidRPr="00DC4A9A" w14:paraId="0C2D9DDB" w14:textId="77777777" w:rsidTr="00DC4A9A">
        <w:tc>
          <w:tcPr>
            <w:tcW w:w="9350" w:type="dxa"/>
          </w:tcPr>
          <w:p w14:paraId="7EA07D9B" w14:textId="7423C90C" w:rsidR="00DC4A9A" w:rsidRPr="00DC4A9A" w:rsidRDefault="00DC4A9A" w:rsidP="00DC4A9A">
            <w:pPr>
              <w:pStyle w:val="ListParagraph"/>
              <w:numPr>
                <w:ilvl w:val="0"/>
                <w:numId w:val="6"/>
              </w:numPr>
              <w:spacing w:after="200"/>
              <w:rPr>
                <w:rFonts w:ascii="Arial" w:eastAsia="Calibri" w:hAnsi="Arial" w:cs="Arial"/>
                <w:color w:val="2E74B5" w:themeColor="accent1" w:themeShade="BF"/>
              </w:rPr>
            </w:pPr>
            <w:r w:rsidRPr="00DC4A9A">
              <w:rPr>
                <w:rFonts w:ascii="Arial" w:eastAsia="Calibri" w:hAnsi="Arial" w:cs="Arial"/>
                <w:color w:val="2E74B5" w:themeColor="accent1" w:themeShade="BF"/>
              </w:rPr>
              <w:t>Modifications recommended:</w:t>
            </w:r>
          </w:p>
          <w:p w14:paraId="005C4AEE" w14:textId="77777777" w:rsidR="00DC4A9A" w:rsidRPr="00DC4A9A" w:rsidRDefault="00DC4A9A" w:rsidP="004C5721">
            <w:pPr>
              <w:spacing w:after="200"/>
              <w:contextualSpacing/>
              <w:rPr>
                <w:rFonts w:ascii="Arial" w:eastAsia="Calibri" w:hAnsi="Arial" w:cs="Arial"/>
              </w:rPr>
            </w:pPr>
          </w:p>
          <w:p w14:paraId="4C0D1BD3" w14:textId="77777777" w:rsidR="00DC4A9A" w:rsidRPr="00DC4A9A" w:rsidRDefault="00DC4A9A" w:rsidP="004C5721">
            <w:pPr>
              <w:spacing w:after="200"/>
              <w:contextualSpacing/>
              <w:rPr>
                <w:rFonts w:ascii="Arial" w:eastAsia="Calibri" w:hAnsi="Arial" w:cs="Arial"/>
              </w:rPr>
            </w:pPr>
          </w:p>
          <w:p w14:paraId="1C8FBB9A" w14:textId="77777777" w:rsidR="00DC4A9A" w:rsidRPr="00DC4A9A" w:rsidRDefault="00DC4A9A" w:rsidP="004C5721">
            <w:pPr>
              <w:spacing w:after="200"/>
              <w:contextualSpacing/>
              <w:rPr>
                <w:rFonts w:ascii="Arial" w:eastAsia="Calibri" w:hAnsi="Arial" w:cs="Arial"/>
              </w:rPr>
            </w:pPr>
          </w:p>
          <w:p w14:paraId="5926F585" w14:textId="77777777" w:rsidR="00DC4A9A" w:rsidRPr="00DC4A9A" w:rsidRDefault="00DC4A9A" w:rsidP="004C5721">
            <w:pPr>
              <w:spacing w:after="200"/>
              <w:contextualSpacing/>
              <w:rPr>
                <w:rFonts w:ascii="Arial" w:eastAsia="Calibri" w:hAnsi="Arial" w:cs="Arial"/>
              </w:rPr>
            </w:pPr>
          </w:p>
          <w:p w14:paraId="432C0E4E" w14:textId="511CCE66" w:rsidR="00DC4A9A" w:rsidRPr="00DC4A9A" w:rsidRDefault="00DC4A9A" w:rsidP="004C5721">
            <w:pPr>
              <w:spacing w:after="200"/>
              <w:contextualSpacing/>
              <w:rPr>
                <w:rFonts w:ascii="Arial" w:eastAsia="Calibri" w:hAnsi="Arial" w:cs="Arial"/>
              </w:rPr>
            </w:pPr>
          </w:p>
        </w:tc>
      </w:tr>
      <w:tr w:rsidR="00DC4A9A" w14:paraId="1CF4B699" w14:textId="77777777" w:rsidTr="00DC4A9A">
        <w:tc>
          <w:tcPr>
            <w:tcW w:w="9350" w:type="dxa"/>
          </w:tcPr>
          <w:p w14:paraId="7F4AF566" w14:textId="5FA1924E" w:rsidR="00DC4A9A" w:rsidRPr="00DC4A9A" w:rsidRDefault="00DC4A9A" w:rsidP="00DC4A9A">
            <w:pPr>
              <w:pStyle w:val="ListParagraph"/>
              <w:numPr>
                <w:ilvl w:val="0"/>
                <w:numId w:val="6"/>
              </w:numPr>
              <w:spacing w:after="200"/>
              <w:rPr>
                <w:rFonts w:ascii="Arial" w:eastAsia="Calibri" w:hAnsi="Arial" w:cs="Arial"/>
                <w:color w:val="92D050"/>
              </w:rPr>
            </w:pPr>
            <w:r w:rsidRPr="00DC4A9A">
              <w:rPr>
                <w:rFonts w:ascii="Arial" w:eastAsia="Calibri" w:hAnsi="Arial" w:cs="Arial"/>
                <w:color w:val="92D050"/>
              </w:rPr>
              <w:t>Comments regarding disapproval</w:t>
            </w:r>
            <w:r>
              <w:rPr>
                <w:rFonts w:ascii="Arial" w:eastAsia="Calibri" w:hAnsi="Arial" w:cs="Arial"/>
                <w:color w:val="92D050"/>
              </w:rPr>
              <w:t>:</w:t>
            </w:r>
          </w:p>
          <w:p w14:paraId="27ECB311" w14:textId="77777777" w:rsidR="00DC4A9A" w:rsidRPr="00DC4A9A" w:rsidRDefault="00DC4A9A" w:rsidP="00DC4A9A">
            <w:pPr>
              <w:spacing w:after="200"/>
              <w:rPr>
                <w:rFonts w:ascii="Arial" w:eastAsia="Calibri" w:hAnsi="Arial" w:cs="Arial"/>
              </w:rPr>
            </w:pPr>
          </w:p>
          <w:p w14:paraId="4D0D9407" w14:textId="54DC7120" w:rsidR="00DC4A9A" w:rsidRPr="00DC4A9A" w:rsidRDefault="00DC4A9A" w:rsidP="00DC4A9A">
            <w:pPr>
              <w:spacing w:after="200"/>
              <w:rPr>
                <w:rFonts w:ascii="Arial" w:eastAsia="Calibri" w:hAnsi="Arial" w:cs="Arial"/>
              </w:rPr>
            </w:pPr>
          </w:p>
        </w:tc>
      </w:tr>
    </w:tbl>
    <w:p w14:paraId="7706DDF6" w14:textId="77777777" w:rsidR="00DC4A9A" w:rsidRPr="004C5721" w:rsidRDefault="00DC4A9A" w:rsidP="004C5721">
      <w:pPr>
        <w:spacing w:after="200" w:line="240" w:lineRule="auto"/>
        <w:contextualSpacing/>
        <w:rPr>
          <w:rFonts w:ascii="Arial" w:eastAsia="Calibri" w:hAnsi="Arial" w:cs="Arial"/>
        </w:rPr>
      </w:pPr>
    </w:p>
    <w:p w14:paraId="32558B2A" w14:textId="77777777" w:rsidR="004C5721" w:rsidRPr="004C5721" w:rsidRDefault="004C5721" w:rsidP="004C5721">
      <w:pPr>
        <w:spacing w:after="200" w:line="276" w:lineRule="auto"/>
        <w:rPr>
          <w:rFonts w:ascii="Calibri" w:eastAsia="Calibri" w:hAnsi="Calibri" w:cs="Times New Roman"/>
        </w:rPr>
      </w:pPr>
    </w:p>
    <w:p w14:paraId="16C888E7" w14:textId="77777777" w:rsidR="004C5721" w:rsidRPr="004C5721" w:rsidRDefault="004C5721" w:rsidP="004C5721">
      <w:pPr>
        <w:spacing w:after="200" w:line="276" w:lineRule="auto"/>
        <w:rPr>
          <w:rFonts w:ascii="Calibri" w:eastAsia="Calibri" w:hAnsi="Calibri" w:cs="Times New Roman"/>
        </w:rPr>
      </w:pPr>
    </w:p>
    <w:tbl>
      <w:tblPr>
        <w:tblW w:w="4880" w:type="pct"/>
        <w:tblInd w:w="115" w:type="dxa"/>
        <w:tblBorders>
          <w:top w:val="single" w:sz="4" w:space="0" w:color="auto"/>
        </w:tblBorders>
        <w:tblLayout w:type="fixed"/>
        <w:tblCellMar>
          <w:left w:w="0" w:type="dxa"/>
          <w:right w:w="0" w:type="dxa"/>
        </w:tblCellMar>
        <w:tblLook w:val="0000" w:firstRow="0" w:lastRow="0" w:firstColumn="0" w:lastColumn="0" w:noHBand="0" w:noVBand="0"/>
      </w:tblPr>
      <w:tblGrid>
        <w:gridCol w:w="3876"/>
        <w:gridCol w:w="5259"/>
      </w:tblGrid>
      <w:tr w:rsidR="004C5721" w:rsidRPr="004C5721" w14:paraId="47B13E7C" w14:textId="77777777" w:rsidTr="00B72DCA">
        <w:trPr>
          <w:trHeight w:val="144"/>
        </w:trPr>
        <w:tc>
          <w:tcPr>
            <w:tcW w:w="4560" w:type="dxa"/>
            <w:tcMar>
              <w:top w:w="29" w:type="dxa"/>
              <w:left w:w="115" w:type="dxa"/>
              <w:right w:w="115" w:type="dxa"/>
            </w:tcMar>
          </w:tcPr>
          <w:p w14:paraId="2638B3B3" w14:textId="77777777" w:rsidR="004C5721" w:rsidRPr="004C5721" w:rsidRDefault="005F5371" w:rsidP="004C5721">
            <w:pPr>
              <w:spacing w:after="200" w:line="276" w:lineRule="auto"/>
              <w:rPr>
                <w:rFonts w:ascii="Arial" w:eastAsia="Calibri" w:hAnsi="Arial" w:cs="Arial"/>
              </w:rPr>
            </w:pPr>
            <w:r>
              <w:rPr>
                <w:rFonts w:ascii="Arial" w:eastAsia="Calibri" w:hAnsi="Arial" w:cs="Arial"/>
              </w:rPr>
              <w:t>LHRC Chairperson Signature</w:t>
            </w:r>
          </w:p>
        </w:tc>
        <w:tc>
          <w:tcPr>
            <w:tcW w:w="6205" w:type="dxa"/>
            <w:tcMar>
              <w:top w:w="29" w:type="dxa"/>
              <w:left w:w="115" w:type="dxa"/>
              <w:right w:w="115" w:type="dxa"/>
            </w:tcMar>
          </w:tcPr>
          <w:p w14:paraId="6852B331" w14:textId="77777777" w:rsidR="004C5721" w:rsidRPr="004C5721" w:rsidRDefault="004C5721" w:rsidP="005F5371">
            <w:pPr>
              <w:spacing w:after="200" w:line="276" w:lineRule="auto"/>
              <w:rPr>
                <w:rFonts w:ascii="Arial" w:eastAsia="Calibri" w:hAnsi="Arial" w:cs="Arial"/>
              </w:rPr>
            </w:pPr>
            <w:r w:rsidRPr="004C5721">
              <w:rPr>
                <w:rFonts w:ascii="Arial" w:eastAsia="Calibri" w:hAnsi="Arial" w:cs="Arial"/>
              </w:rPr>
              <w:t xml:space="preserve">                   </w:t>
            </w:r>
            <w:r w:rsidR="005F5371">
              <w:rPr>
                <w:rFonts w:ascii="Arial" w:eastAsia="Calibri" w:hAnsi="Arial" w:cs="Arial"/>
              </w:rPr>
              <w:t xml:space="preserve">            </w:t>
            </w:r>
            <w:r w:rsidRPr="004C5721">
              <w:rPr>
                <w:rFonts w:ascii="Arial" w:eastAsia="Calibri" w:hAnsi="Arial" w:cs="Arial"/>
              </w:rPr>
              <w:t>Date</w:t>
            </w:r>
            <w:r w:rsidR="005F5371">
              <w:rPr>
                <w:rFonts w:ascii="Arial" w:eastAsia="Calibri" w:hAnsi="Arial" w:cs="Arial"/>
              </w:rPr>
              <w:t xml:space="preserve">:  </w:t>
            </w:r>
            <w:sdt>
              <w:sdtPr>
                <w:rPr>
                  <w:rFonts w:ascii="Arial" w:eastAsia="Calibri" w:hAnsi="Arial" w:cs="Arial"/>
                </w:rPr>
                <w:id w:val="805357507"/>
                <w:placeholder>
                  <w:docPart w:val="DefaultPlaceholder_-1854013438"/>
                </w:placeholder>
                <w:showingPlcHdr/>
                <w:date>
                  <w:dateFormat w:val="M/d/yyyy"/>
                  <w:lid w:val="en-US"/>
                  <w:storeMappedDataAs w:val="dateTime"/>
                  <w:calendar w:val="gregorian"/>
                </w:date>
              </w:sdtPr>
              <w:sdtEndPr/>
              <w:sdtContent>
                <w:r w:rsidR="005F5371" w:rsidRPr="00EA1F53">
                  <w:rPr>
                    <w:rStyle w:val="PlaceholderText"/>
                  </w:rPr>
                  <w:t>Click or tap to enter a date.</w:t>
                </w:r>
              </w:sdtContent>
            </w:sdt>
          </w:p>
        </w:tc>
      </w:tr>
      <w:tr w:rsidR="005F5371" w:rsidRPr="004C5721" w14:paraId="114FE6B2" w14:textId="77777777" w:rsidTr="00B72DCA">
        <w:trPr>
          <w:trHeight w:val="144"/>
        </w:trPr>
        <w:tc>
          <w:tcPr>
            <w:tcW w:w="4560" w:type="dxa"/>
            <w:tcMar>
              <w:top w:w="29" w:type="dxa"/>
              <w:left w:w="115" w:type="dxa"/>
              <w:right w:w="115" w:type="dxa"/>
            </w:tcMar>
          </w:tcPr>
          <w:p w14:paraId="05650424" w14:textId="0F5C8404" w:rsidR="00F022B7" w:rsidRDefault="00F022B7" w:rsidP="004C5721">
            <w:pPr>
              <w:spacing w:after="200" w:line="276" w:lineRule="auto"/>
              <w:rPr>
                <w:rFonts w:ascii="Arial" w:eastAsia="Calibri" w:hAnsi="Arial" w:cs="Arial"/>
              </w:rPr>
            </w:pPr>
          </w:p>
          <w:p w14:paraId="2B3DB6C0" w14:textId="7998A2D6" w:rsidR="00DC4A9A" w:rsidRDefault="00DC4A9A" w:rsidP="004C5721">
            <w:pPr>
              <w:spacing w:after="200" w:line="276" w:lineRule="auto"/>
              <w:rPr>
                <w:rFonts w:ascii="Arial" w:eastAsia="Calibri" w:hAnsi="Arial" w:cs="Arial"/>
              </w:rPr>
            </w:pPr>
          </w:p>
          <w:p w14:paraId="6FABE9B2" w14:textId="3131388B" w:rsidR="00DC4A9A" w:rsidRDefault="00DC4A9A" w:rsidP="004C5721">
            <w:pPr>
              <w:spacing w:after="200" w:line="276" w:lineRule="auto"/>
              <w:rPr>
                <w:rFonts w:ascii="Arial" w:eastAsia="Calibri" w:hAnsi="Arial" w:cs="Arial"/>
              </w:rPr>
            </w:pPr>
          </w:p>
          <w:p w14:paraId="4852EF1B" w14:textId="6FA90A37" w:rsidR="00DC4A9A" w:rsidRDefault="00DC4A9A" w:rsidP="004C5721">
            <w:pPr>
              <w:spacing w:after="200" w:line="276" w:lineRule="auto"/>
              <w:rPr>
                <w:rFonts w:ascii="Arial" w:eastAsia="Calibri" w:hAnsi="Arial" w:cs="Arial"/>
              </w:rPr>
            </w:pPr>
          </w:p>
          <w:p w14:paraId="42F9CA9B" w14:textId="77777777" w:rsidR="00F022B7" w:rsidRDefault="00F022B7" w:rsidP="004C5721">
            <w:pPr>
              <w:spacing w:after="200" w:line="276" w:lineRule="auto"/>
              <w:rPr>
                <w:rFonts w:ascii="Arial" w:eastAsia="Calibri" w:hAnsi="Arial" w:cs="Arial"/>
              </w:rPr>
            </w:pPr>
          </w:p>
          <w:p w14:paraId="5482FB2C" w14:textId="271A30F9" w:rsidR="00F022B7" w:rsidRDefault="00F022B7" w:rsidP="004C5721">
            <w:pPr>
              <w:spacing w:after="200" w:line="276" w:lineRule="auto"/>
              <w:rPr>
                <w:rFonts w:ascii="Arial" w:eastAsia="Calibri" w:hAnsi="Arial" w:cs="Arial"/>
              </w:rPr>
            </w:pPr>
          </w:p>
          <w:p w14:paraId="32D58817" w14:textId="77777777" w:rsidR="00F022B7" w:rsidRDefault="00F022B7" w:rsidP="004C5721">
            <w:pPr>
              <w:spacing w:after="200" w:line="276" w:lineRule="auto"/>
              <w:rPr>
                <w:rFonts w:ascii="Arial" w:eastAsia="Calibri" w:hAnsi="Arial" w:cs="Arial"/>
              </w:rPr>
            </w:pPr>
          </w:p>
          <w:p w14:paraId="75B6F329" w14:textId="1C93286F" w:rsidR="00F022B7" w:rsidRDefault="00F022B7" w:rsidP="004C5721">
            <w:pPr>
              <w:spacing w:after="200" w:line="276" w:lineRule="auto"/>
              <w:rPr>
                <w:rFonts w:ascii="Arial" w:eastAsia="Calibri" w:hAnsi="Arial" w:cs="Arial"/>
              </w:rPr>
            </w:pPr>
          </w:p>
        </w:tc>
        <w:tc>
          <w:tcPr>
            <w:tcW w:w="6205" w:type="dxa"/>
            <w:tcMar>
              <w:top w:w="29" w:type="dxa"/>
              <w:left w:w="115" w:type="dxa"/>
              <w:right w:w="115" w:type="dxa"/>
            </w:tcMar>
          </w:tcPr>
          <w:p w14:paraId="069B5D1D" w14:textId="77777777" w:rsidR="005F5371" w:rsidRPr="004C5721" w:rsidRDefault="005F5371" w:rsidP="005F5371">
            <w:pPr>
              <w:spacing w:after="200" w:line="276" w:lineRule="auto"/>
              <w:rPr>
                <w:rFonts w:ascii="Arial" w:eastAsia="Calibri" w:hAnsi="Arial" w:cs="Arial"/>
              </w:rPr>
            </w:pPr>
          </w:p>
        </w:tc>
      </w:tr>
    </w:tbl>
    <w:p w14:paraId="559CF9F0" w14:textId="4D8CB47B" w:rsidR="00BE4440" w:rsidRPr="004C5721" w:rsidRDefault="00BE4440" w:rsidP="00BE4440">
      <w:pPr>
        <w:shd w:val="clear" w:color="auto" w:fill="595959"/>
        <w:spacing w:after="0" w:line="240" w:lineRule="auto"/>
        <w:jc w:val="center"/>
        <w:outlineLvl w:val="1"/>
        <w:rPr>
          <w:rFonts w:ascii="Arial" w:eastAsia="Times New Roman" w:hAnsi="Arial" w:cs="Arial"/>
          <w:b/>
          <w:color w:val="FFFFFF"/>
        </w:rPr>
      </w:pPr>
      <w:r w:rsidRPr="004C5721">
        <w:rPr>
          <w:rFonts w:ascii="Arial" w:eastAsia="Times New Roman" w:hAnsi="Arial" w:cs="Arial"/>
          <w:b/>
          <w:color w:val="FFFFFF"/>
        </w:rPr>
        <w:lastRenderedPageBreak/>
        <w:t xml:space="preserve">Section </w:t>
      </w:r>
      <w:r w:rsidR="007E70C9">
        <w:rPr>
          <w:rFonts w:ascii="Arial" w:eastAsia="Times New Roman" w:hAnsi="Arial" w:cs="Arial"/>
          <w:b/>
          <w:color w:val="FFFFFF"/>
        </w:rPr>
        <w:t>6</w:t>
      </w:r>
      <w:r w:rsidRPr="004C5721">
        <w:rPr>
          <w:rFonts w:ascii="Arial" w:eastAsia="Times New Roman" w:hAnsi="Arial" w:cs="Arial"/>
          <w:b/>
          <w:color w:val="FFFFFF"/>
        </w:rPr>
        <w:t xml:space="preserve">. </w:t>
      </w:r>
      <w:r>
        <w:rPr>
          <w:rFonts w:ascii="Arial" w:eastAsia="Times New Roman" w:hAnsi="Arial" w:cs="Arial"/>
          <w:b/>
          <w:color w:val="FFFFFF"/>
        </w:rPr>
        <w:t>S</w:t>
      </w:r>
      <w:r w:rsidRPr="004C5721">
        <w:rPr>
          <w:rFonts w:ascii="Arial" w:eastAsia="Times New Roman" w:hAnsi="Arial" w:cs="Arial"/>
          <w:b/>
          <w:color w:val="FFFFFF"/>
        </w:rPr>
        <w:t>HRC</w:t>
      </w:r>
      <w:r w:rsidRPr="00BE4440">
        <w:rPr>
          <w:rFonts w:ascii="Arial" w:eastAsia="Times New Roman" w:hAnsi="Arial" w:cs="Arial"/>
          <w:b/>
          <w:color w:val="FFFFFF"/>
        </w:rPr>
        <w:t xml:space="preserve"> </w:t>
      </w:r>
      <w:r w:rsidRPr="004C5721">
        <w:rPr>
          <w:rFonts w:ascii="Arial" w:eastAsia="Times New Roman" w:hAnsi="Arial" w:cs="Arial"/>
          <w:b/>
          <w:color w:val="FFFFFF"/>
        </w:rPr>
        <w:t xml:space="preserve">Variance </w:t>
      </w:r>
      <w:r>
        <w:rPr>
          <w:rFonts w:ascii="Arial" w:eastAsia="Times New Roman" w:hAnsi="Arial" w:cs="Arial"/>
          <w:b/>
          <w:color w:val="FFFFFF"/>
        </w:rPr>
        <w:t>Application</w:t>
      </w:r>
      <w:r w:rsidRPr="004C5721">
        <w:rPr>
          <w:rFonts w:ascii="Arial" w:eastAsia="Times New Roman" w:hAnsi="Arial" w:cs="Arial"/>
          <w:b/>
          <w:color w:val="FFFFFF"/>
        </w:rPr>
        <w:t xml:space="preserve"> Review</w:t>
      </w:r>
      <w:r>
        <w:rPr>
          <w:rFonts w:ascii="Arial" w:eastAsia="Times New Roman" w:hAnsi="Arial" w:cs="Arial"/>
          <w:b/>
          <w:color w:val="FFFFFF"/>
        </w:rPr>
        <w:t xml:space="preserve"> </w:t>
      </w:r>
      <w:r w:rsidRPr="004C5721">
        <w:rPr>
          <w:rFonts w:ascii="Arial" w:eastAsia="Times New Roman" w:hAnsi="Arial" w:cs="Arial"/>
          <w:b/>
          <w:color w:val="FFFFFF"/>
        </w:rPr>
        <w:t xml:space="preserve">– For </w:t>
      </w:r>
      <w:r>
        <w:rPr>
          <w:rFonts w:ascii="Arial" w:eastAsia="Times New Roman" w:hAnsi="Arial" w:cs="Arial"/>
          <w:b/>
          <w:color w:val="FFFFFF"/>
        </w:rPr>
        <w:t>S</w:t>
      </w:r>
      <w:r w:rsidRPr="004C5721">
        <w:rPr>
          <w:rFonts w:ascii="Arial" w:eastAsia="Times New Roman" w:hAnsi="Arial" w:cs="Arial"/>
          <w:b/>
          <w:color w:val="FFFFFF"/>
        </w:rPr>
        <w:t>HRC Completion Only</w:t>
      </w:r>
    </w:p>
    <w:p w14:paraId="43E4F908" w14:textId="23D10EC8" w:rsidR="00773027" w:rsidRPr="004C5721" w:rsidRDefault="00773027" w:rsidP="00773027">
      <w:pPr>
        <w:spacing w:after="200" w:line="276" w:lineRule="auto"/>
        <w:rPr>
          <w:rFonts w:ascii="Arial" w:eastAsia="Calibri" w:hAnsi="Arial" w:cs="Arial"/>
          <w:b/>
          <w:i/>
          <w:sz w:val="20"/>
          <w:szCs w:val="20"/>
        </w:rPr>
      </w:pPr>
      <w:r>
        <w:rPr>
          <w:rFonts w:ascii="Arial" w:eastAsia="Calibri" w:hAnsi="Arial" w:cs="Arial"/>
          <w:b/>
          <w:i/>
          <w:sz w:val="20"/>
          <w:szCs w:val="20"/>
        </w:rPr>
        <w:t>The SHRC will complete all elements below</w:t>
      </w:r>
      <w:r w:rsidRPr="004C5721">
        <w:rPr>
          <w:rFonts w:ascii="Arial" w:eastAsia="Calibri" w:hAnsi="Arial" w:cs="Arial"/>
          <w:b/>
          <w:i/>
          <w:sz w:val="20"/>
          <w:szCs w:val="20"/>
        </w:rPr>
        <w:t>.</w:t>
      </w:r>
    </w:p>
    <w:p w14:paraId="1E76E59F" w14:textId="77777777" w:rsidR="00BE4440" w:rsidRPr="004C5721" w:rsidRDefault="00BE4440" w:rsidP="00BE4440">
      <w:pPr>
        <w:spacing w:after="200" w:line="276" w:lineRule="auto"/>
        <w:ind w:left="720"/>
        <w:contextualSpacing/>
        <w:rPr>
          <w:rFonts w:ascii="Arial" w:eastAsia="Calibri" w:hAnsi="Arial" w:cs="Arial"/>
          <w:b/>
          <w:color w:val="FFC000"/>
          <w:sz w:val="20"/>
          <w:szCs w:val="20"/>
        </w:rPr>
      </w:pPr>
    </w:p>
    <w:tbl>
      <w:tblPr>
        <w:tblStyle w:val="TableGrid"/>
        <w:tblW w:w="0" w:type="auto"/>
        <w:jc w:val="center"/>
        <w:tblLook w:val="04A0" w:firstRow="1" w:lastRow="0" w:firstColumn="1" w:lastColumn="0" w:noHBand="0" w:noVBand="1"/>
      </w:tblPr>
      <w:tblGrid>
        <w:gridCol w:w="5305"/>
        <w:gridCol w:w="3545"/>
      </w:tblGrid>
      <w:tr w:rsidR="00BE4440" w:rsidRPr="004C5721" w14:paraId="6054AB87" w14:textId="77777777" w:rsidTr="0017735B">
        <w:trPr>
          <w:trHeight w:val="511"/>
          <w:jc w:val="center"/>
        </w:trPr>
        <w:tc>
          <w:tcPr>
            <w:tcW w:w="5305" w:type="dxa"/>
          </w:tcPr>
          <w:p w14:paraId="5253CBCC" w14:textId="77777777" w:rsidR="00BE4440" w:rsidRDefault="00BE4440" w:rsidP="00B72DCA">
            <w:pPr>
              <w:rPr>
                <w:rFonts w:ascii="Arial" w:eastAsia="Calibri" w:hAnsi="Arial" w:cs="Arial"/>
                <w:sz w:val="20"/>
                <w:szCs w:val="20"/>
              </w:rPr>
            </w:pPr>
            <w:r>
              <w:rPr>
                <w:rFonts w:ascii="Arial" w:eastAsia="Calibri" w:hAnsi="Arial" w:cs="Arial"/>
                <w:sz w:val="20"/>
                <w:szCs w:val="20"/>
              </w:rPr>
              <w:t>The SHRC published the request for variance in the next issue of the Virginia register of regulations to invite statements from other interested persons</w:t>
            </w:r>
            <w:r w:rsidR="00C307B4">
              <w:rPr>
                <w:rFonts w:ascii="Arial" w:eastAsia="Calibri" w:hAnsi="Arial" w:cs="Arial"/>
                <w:sz w:val="20"/>
                <w:szCs w:val="20"/>
              </w:rPr>
              <w:t>.</w:t>
            </w:r>
          </w:p>
        </w:tc>
        <w:tc>
          <w:tcPr>
            <w:tcW w:w="3545" w:type="dxa"/>
          </w:tcPr>
          <w:p w14:paraId="704D0F32" w14:textId="0ED864AB" w:rsidR="00DC4A9A" w:rsidRDefault="00E1035B" w:rsidP="00DC4A9A">
            <w:pPr>
              <w:contextualSpacing/>
              <w:rPr>
                <w:rFonts w:ascii="Arial" w:eastAsia="MS Gothic" w:hAnsi="MS Gothic" w:cs="Arial"/>
                <w:sz w:val="20"/>
                <w:szCs w:val="20"/>
              </w:rPr>
            </w:pPr>
            <w:sdt>
              <w:sdtPr>
                <w:rPr>
                  <w:rFonts w:ascii="Arial" w:eastAsia="Calibri" w:hAnsi="Arial" w:cs="Arial"/>
                  <w:sz w:val="20"/>
                  <w:szCs w:val="20"/>
                </w:rPr>
                <w:id w:val="1915734757"/>
                <w14:checkbox>
                  <w14:checked w14:val="0"/>
                  <w14:checkedState w14:val="2612" w14:font="MS Gothic"/>
                  <w14:uncheckedState w14:val="2610" w14:font="MS Gothic"/>
                </w14:checkbox>
              </w:sdtPr>
              <w:sdtEndPr/>
              <w:sdtContent>
                <w:r w:rsidR="003476DB">
                  <w:rPr>
                    <w:rFonts w:ascii="MS Gothic" w:eastAsia="MS Gothic" w:hAnsi="MS Gothic" w:cs="Arial" w:hint="eastAsia"/>
                    <w:sz w:val="20"/>
                    <w:szCs w:val="20"/>
                  </w:rPr>
                  <w:t>☐</w:t>
                </w:r>
              </w:sdtContent>
            </w:sdt>
            <w:r w:rsidR="003476DB">
              <w:rPr>
                <w:rFonts w:ascii="Arial" w:eastAsia="Calibri" w:hAnsi="Arial" w:cs="Arial"/>
                <w:sz w:val="20"/>
                <w:szCs w:val="20"/>
              </w:rPr>
              <w:t xml:space="preserve">  </w:t>
            </w:r>
            <w:r w:rsidR="00BE4440" w:rsidRPr="004C5721">
              <w:rPr>
                <w:rFonts w:ascii="Arial" w:eastAsia="Calibri" w:hAnsi="Arial" w:cs="Arial"/>
                <w:sz w:val="20"/>
                <w:szCs w:val="20"/>
              </w:rPr>
              <w:t xml:space="preserve">Yes </w:t>
            </w:r>
          </w:p>
          <w:p w14:paraId="772671DB" w14:textId="182ED3D7" w:rsidR="00DC4A9A" w:rsidRDefault="00DC4A9A" w:rsidP="00DC4A9A">
            <w:pPr>
              <w:contextualSpacing/>
              <w:rPr>
                <w:rFonts w:ascii="Arial" w:eastAsia="MS Gothic" w:hAnsi="MS Gothic" w:cs="Arial"/>
                <w:sz w:val="20"/>
                <w:szCs w:val="20"/>
              </w:rPr>
            </w:pPr>
            <w:r>
              <w:rPr>
                <w:rFonts w:ascii="Arial" w:eastAsia="MS Gothic" w:hAnsi="MS Gothic" w:cs="Arial"/>
                <w:sz w:val="20"/>
                <w:szCs w:val="20"/>
              </w:rPr>
              <w:t xml:space="preserve">Date Published: </w:t>
            </w:r>
            <w:sdt>
              <w:sdtPr>
                <w:rPr>
                  <w:rFonts w:ascii="Arial" w:eastAsia="MS Gothic" w:hAnsi="MS Gothic" w:cs="Arial"/>
                  <w:sz w:val="20"/>
                  <w:szCs w:val="20"/>
                </w:rPr>
                <w:id w:val="505872608"/>
                <w:placeholder>
                  <w:docPart w:val="DefaultPlaceholder_-1854013438"/>
                </w:placeholder>
                <w:showingPlcHdr/>
                <w:date>
                  <w:dateFormat w:val="M/d/yyyy"/>
                  <w:lid w:val="en-US"/>
                  <w:storeMappedDataAs w:val="dateTime"/>
                  <w:calendar w:val="gregorian"/>
                </w:date>
              </w:sdtPr>
              <w:sdtEndPr/>
              <w:sdtContent>
                <w:r w:rsidRPr="00EA1F53">
                  <w:rPr>
                    <w:rStyle w:val="PlaceholderText"/>
                  </w:rPr>
                  <w:t>Click or tap to enter a date.</w:t>
                </w:r>
              </w:sdtContent>
            </w:sdt>
          </w:p>
          <w:p w14:paraId="4A23254E" w14:textId="4B39A4AC" w:rsidR="00DC4A9A" w:rsidRDefault="00DC4A9A" w:rsidP="00DC4A9A">
            <w:pPr>
              <w:contextualSpacing/>
              <w:rPr>
                <w:rFonts w:ascii="Arial" w:eastAsia="Calibri" w:hAnsi="Arial" w:cs="Arial"/>
                <w:noProof/>
                <w:sz w:val="20"/>
                <w:szCs w:val="20"/>
              </w:rPr>
            </w:pPr>
            <w:r>
              <w:rPr>
                <w:rFonts w:ascii="Arial" w:eastAsia="MS Gothic" w:hAnsi="MS Gothic" w:cs="Arial"/>
                <w:sz w:val="20"/>
                <w:szCs w:val="20"/>
              </w:rPr>
              <w:t>Register Volume #: ____________</w:t>
            </w:r>
          </w:p>
          <w:p w14:paraId="3643D43F" w14:textId="77777777" w:rsidR="003476DB" w:rsidRDefault="003476DB" w:rsidP="00DC4A9A">
            <w:pPr>
              <w:contextualSpacing/>
              <w:rPr>
                <w:rFonts w:ascii="Arial" w:eastAsia="Calibri" w:hAnsi="Arial" w:cs="Arial"/>
                <w:noProof/>
                <w:sz w:val="20"/>
                <w:szCs w:val="20"/>
              </w:rPr>
            </w:pPr>
          </w:p>
          <w:p w14:paraId="73BE2314" w14:textId="57E795EA" w:rsidR="00BE4440" w:rsidRPr="004C5721" w:rsidRDefault="00E1035B" w:rsidP="00DC4A9A">
            <w:pPr>
              <w:contextualSpacing/>
              <w:rPr>
                <w:rFonts w:ascii="Arial" w:eastAsia="Calibri" w:hAnsi="Arial" w:cs="Arial"/>
                <w:sz w:val="20"/>
                <w:szCs w:val="20"/>
              </w:rPr>
            </w:pPr>
            <w:sdt>
              <w:sdtPr>
                <w:rPr>
                  <w:rFonts w:ascii="Arial" w:eastAsia="Calibri" w:hAnsi="Arial" w:cs="Arial"/>
                  <w:noProof/>
                  <w:sz w:val="20"/>
                  <w:szCs w:val="20"/>
                </w:rPr>
                <w:id w:val="-1875142702"/>
                <w14:checkbox>
                  <w14:checked w14:val="0"/>
                  <w14:checkedState w14:val="2612" w14:font="MS Gothic"/>
                  <w14:uncheckedState w14:val="2610" w14:font="MS Gothic"/>
                </w14:checkbox>
              </w:sdtPr>
              <w:sdtEndPr/>
              <w:sdtContent>
                <w:r w:rsidR="003476DB">
                  <w:rPr>
                    <w:rFonts w:ascii="MS Gothic" w:eastAsia="MS Gothic" w:hAnsi="MS Gothic" w:cs="Arial" w:hint="eastAsia"/>
                    <w:noProof/>
                    <w:sz w:val="20"/>
                    <w:szCs w:val="20"/>
                  </w:rPr>
                  <w:t>☐</w:t>
                </w:r>
              </w:sdtContent>
            </w:sdt>
            <w:r w:rsidR="003476DB">
              <w:rPr>
                <w:rFonts w:ascii="Arial" w:eastAsia="Calibri" w:hAnsi="Arial" w:cs="Arial"/>
                <w:noProof/>
                <w:sz w:val="20"/>
                <w:szCs w:val="20"/>
              </w:rPr>
              <w:t xml:space="preserve">  </w:t>
            </w:r>
            <w:r w:rsidR="00BE4440" w:rsidRPr="004C5721">
              <w:rPr>
                <w:rFonts w:ascii="Arial" w:eastAsia="Calibri" w:hAnsi="Arial" w:cs="Arial"/>
                <w:noProof/>
                <w:sz w:val="20"/>
                <w:szCs w:val="20"/>
              </w:rPr>
              <w:t>No</w:t>
            </w:r>
            <w:sdt>
              <w:sdtPr>
                <w:rPr>
                  <w:rFonts w:ascii="Arial" w:eastAsia="Calibri" w:hAnsi="Arial" w:cs="Arial"/>
                  <w:noProof/>
                  <w:sz w:val="20"/>
                  <w:szCs w:val="20"/>
                </w:rPr>
                <w:id w:val="-1467732283"/>
                <w:showingPlcHdr/>
              </w:sdtPr>
              <w:sdtEndPr/>
              <w:sdtContent>
                <w:r w:rsidR="00DC4A9A">
                  <w:rPr>
                    <w:rFonts w:ascii="Arial" w:eastAsia="Calibri" w:hAnsi="Arial" w:cs="Arial"/>
                    <w:noProof/>
                    <w:sz w:val="20"/>
                    <w:szCs w:val="20"/>
                  </w:rPr>
                  <w:t xml:space="preserve">     </w:t>
                </w:r>
              </w:sdtContent>
            </w:sdt>
          </w:p>
        </w:tc>
      </w:tr>
      <w:tr w:rsidR="00BE4440" w:rsidRPr="004C5721" w14:paraId="780B383A" w14:textId="77777777" w:rsidTr="0017735B">
        <w:trPr>
          <w:trHeight w:val="511"/>
          <w:jc w:val="center"/>
        </w:trPr>
        <w:tc>
          <w:tcPr>
            <w:tcW w:w="5305" w:type="dxa"/>
          </w:tcPr>
          <w:p w14:paraId="2B453E39" w14:textId="77777777" w:rsidR="00BE4440" w:rsidRDefault="00C307B4" w:rsidP="00C307B4">
            <w:pPr>
              <w:rPr>
                <w:rFonts w:ascii="Arial" w:eastAsia="Calibri" w:hAnsi="Arial" w:cs="Arial"/>
                <w:sz w:val="20"/>
                <w:szCs w:val="20"/>
              </w:rPr>
            </w:pPr>
            <w:r>
              <w:rPr>
                <w:rFonts w:ascii="Arial" w:eastAsia="Calibri" w:hAnsi="Arial" w:cs="Arial"/>
                <w:sz w:val="20"/>
                <w:szCs w:val="20"/>
              </w:rPr>
              <w:t>The SHRC n</w:t>
            </w:r>
            <w:r w:rsidR="00BE4440">
              <w:rPr>
                <w:rFonts w:ascii="Arial" w:eastAsia="Calibri" w:hAnsi="Arial" w:cs="Arial"/>
                <w:sz w:val="20"/>
                <w:szCs w:val="20"/>
              </w:rPr>
              <w:t>otif</w:t>
            </w:r>
            <w:r>
              <w:rPr>
                <w:rFonts w:ascii="Arial" w:eastAsia="Calibri" w:hAnsi="Arial" w:cs="Arial"/>
                <w:sz w:val="20"/>
                <w:szCs w:val="20"/>
              </w:rPr>
              <w:t>ied</w:t>
            </w:r>
            <w:r w:rsidR="00BE4440">
              <w:rPr>
                <w:rFonts w:ascii="Arial" w:eastAsia="Calibri" w:hAnsi="Arial" w:cs="Arial"/>
                <w:sz w:val="20"/>
                <w:szCs w:val="20"/>
              </w:rPr>
              <w:t xml:space="preserve"> the Office of the State Inspector General of the request for variance</w:t>
            </w:r>
            <w:r>
              <w:rPr>
                <w:rFonts w:ascii="Arial" w:eastAsia="Calibri" w:hAnsi="Arial" w:cs="Arial"/>
                <w:sz w:val="20"/>
                <w:szCs w:val="20"/>
              </w:rPr>
              <w:t>.</w:t>
            </w:r>
          </w:p>
        </w:tc>
        <w:tc>
          <w:tcPr>
            <w:tcW w:w="3545" w:type="dxa"/>
          </w:tcPr>
          <w:p w14:paraId="2EC322C1" w14:textId="00D1DC62" w:rsidR="003476DB" w:rsidRDefault="00E1035B" w:rsidP="003476DB">
            <w:pPr>
              <w:contextualSpacing/>
              <w:rPr>
                <w:rFonts w:ascii="Arial" w:eastAsia="Calibri" w:hAnsi="Arial" w:cs="Arial"/>
                <w:noProof/>
                <w:sz w:val="20"/>
                <w:szCs w:val="20"/>
              </w:rPr>
            </w:pPr>
            <w:sdt>
              <w:sdtPr>
                <w:rPr>
                  <w:rFonts w:ascii="Arial" w:eastAsia="Calibri" w:hAnsi="Arial" w:cs="Arial"/>
                  <w:sz w:val="20"/>
                  <w:szCs w:val="20"/>
                </w:rPr>
                <w:id w:val="1070933136"/>
                <w14:checkbox>
                  <w14:checked w14:val="0"/>
                  <w14:checkedState w14:val="2612" w14:font="MS Gothic"/>
                  <w14:uncheckedState w14:val="2610" w14:font="MS Gothic"/>
                </w14:checkbox>
              </w:sdtPr>
              <w:sdtEndPr/>
              <w:sdtContent>
                <w:r w:rsidR="003476DB">
                  <w:rPr>
                    <w:rFonts w:ascii="MS Gothic" w:eastAsia="MS Gothic" w:hAnsi="MS Gothic" w:cs="Arial" w:hint="eastAsia"/>
                    <w:sz w:val="20"/>
                    <w:szCs w:val="20"/>
                  </w:rPr>
                  <w:t>☐</w:t>
                </w:r>
              </w:sdtContent>
            </w:sdt>
            <w:r w:rsidR="003476DB">
              <w:rPr>
                <w:rFonts w:ascii="Arial" w:eastAsia="Calibri" w:hAnsi="Arial" w:cs="Arial"/>
                <w:sz w:val="20"/>
                <w:szCs w:val="20"/>
              </w:rPr>
              <w:t xml:space="preserve"> </w:t>
            </w:r>
            <w:r w:rsidR="00C307B4" w:rsidRPr="004C5721">
              <w:rPr>
                <w:rFonts w:ascii="Arial" w:eastAsia="Calibri" w:hAnsi="Arial" w:cs="Arial"/>
                <w:sz w:val="20"/>
                <w:szCs w:val="20"/>
              </w:rPr>
              <w:t xml:space="preserve">Yes </w:t>
            </w:r>
            <w:sdt>
              <w:sdtPr>
                <w:rPr>
                  <w:rFonts w:ascii="Arial" w:eastAsia="Calibri" w:hAnsi="Arial" w:cs="Arial"/>
                  <w:sz w:val="20"/>
                  <w:szCs w:val="20"/>
                </w:rPr>
                <w:id w:val="1335722282"/>
                <w:showingPlcHdr/>
              </w:sdtPr>
              <w:sdtEndPr/>
              <w:sdtContent>
                <w:r w:rsidR="003476DB">
                  <w:rPr>
                    <w:rFonts w:ascii="Arial" w:eastAsia="Calibri" w:hAnsi="Arial" w:cs="Arial"/>
                    <w:sz w:val="20"/>
                    <w:szCs w:val="20"/>
                  </w:rPr>
                  <w:t xml:space="preserve">     </w:t>
                </w:r>
              </w:sdtContent>
            </w:sdt>
            <w:r w:rsidR="00C307B4" w:rsidRPr="004C5721">
              <w:rPr>
                <w:rFonts w:ascii="Arial" w:eastAsia="Calibri" w:hAnsi="Arial" w:cs="Arial"/>
                <w:noProof/>
                <w:sz w:val="20"/>
                <w:szCs w:val="20"/>
              </w:rPr>
              <w:t xml:space="preserve">  </w:t>
            </w:r>
          </w:p>
          <w:p w14:paraId="0E00421E" w14:textId="346844DA" w:rsidR="003476DB" w:rsidRDefault="00A86CD5" w:rsidP="003476DB">
            <w:pPr>
              <w:contextualSpacing/>
              <w:rPr>
                <w:rFonts w:ascii="Arial" w:eastAsia="Calibri" w:hAnsi="Arial" w:cs="Arial"/>
                <w:noProof/>
                <w:sz w:val="20"/>
                <w:szCs w:val="20"/>
              </w:rPr>
            </w:pPr>
            <w:r>
              <w:rPr>
                <w:rFonts w:ascii="Arial" w:eastAsia="Calibri" w:hAnsi="Arial" w:cs="Arial"/>
                <w:noProof/>
                <w:sz w:val="20"/>
                <w:szCs w:val="20"/>
              </w:rPr>
              <w:t>Date Notified</w:t>
            </w:r>
            <w:r w:rsidR="003476DB">
              <w:rPr>
                <w:rFonts w:ascii="Arial" w:eastAsia="Calibri" w:hAnsi="Arial" w:cs="Arial"/>
                <w:noProof/>
                <w:sz w:val="20"/>
                <w:szCs w:val="20"/>
              </w:rPr>
              <w:t xml:space="preserve">: </w:t>
            </w:r>
            <w:sdt>
              <w:sdtPr>
                <w:rPr>
                  <w:rFonts w:ascii="Arial" w:eastAsia="Calibri" w:hAnsi="Arial" w:cs="Arial"/>
                  <w:noProof/>
                  <w:sz w:val="20"/>
                  <w:szCs w:val="20"/>
                </w:rPr>
                <w:id w:val="1313063040"/>
                <w:placeholder>
                  <w:docPart w:val="DefaultPlaceholder_-1854013438"/>
                </w:placeholder>
                <w:showingPlcHdr/>
                <w:date>
                  <w:dateFormat w:val="M/d/yyyy"/>
                  <w:lid w:val="en-US"/>
                  <w:storeMappedDataAs w:val="dateTime"/>
                  <w:calendar w:val="gregorian"/>
                </w:date>
              </w:sdtPr>
              <w:sdtEndPr/>
              <w:sdtContent>
                <w:r w:rsidR="003476DB" w:rsidRPr="00EA1F53">
                  <w:rPr>
                    <w:rStyle w:val="PlaceholderText"/>
                  </w:rPr>
                  <w:t>Click or tap to enter a date.</w:t>
                </w:r>
              </w:sdtContent>
            </w:sdt>
          </w:p>
          <w:p w14:paraId="1A70E4EE" w14:textId="278A5454" w:rsidR="00BE4440" w:rsidRPr="004C5721" w:rsidRDefault="00E1035B" w:rsidP="003476DB">
            <w:pPr>
              <w:contextualSpacing/>
              <w:rPr>
                <w:rFonts w:ascii="Arial" w:eastAsia="Calibri" w:hAnsi="Arial" w:cs="Arial"/>
                <w:sz w:val="20"/>
                <w:szCs w:val="20"/>
              </w:rPr>
            </w:pPr>
            <w:sdt>
              <w:sdtPr>
                <w:rPr>
                  <w:rFonts w:ascii="Arial" w:eastAsia="Calibri" w:hAnsi="Arial" w:cs="Arial"/>
                  <w:noProof/>
                  <w:sz w:val="20"/>
                  <w:szCs w:val="20"/>
                </w:rPr>
                <w:id w:val="-664624810"/>
                <w14:checkbox>
                  <w14:checked w14:val="0"/>
                  <w14:checkedState w14:val="2612" w14:font="MS Gothic"/>
                  <w14:uncheckedState w14:val="2610" w14:font="MS Gothic"/>
                </w14:checkbox>
              </w:sdtPr>
              <w:sdtEndPr/>
              <w:sdtContent>
                <w:r w:rsidR="003476DB">
                  <w:rPr>
                    <w:rFonts w:ascii="MS Gothic" w:eastAsia="MS Gothic" w:hAnsi="MS Gothic" w:cs="Arial" w:hint="eastAsia"/>
                    <w:noProof/>
                    <w:sz w:val="20"/>
                    <w:szCs w:val="20"/>
                  </w:rPr>
                  <w:t>☐</w:t>
                </w:r>
              </w:sdtContent>
            </w:sdt>
            <w:r w:rsidR="003476DB">
              <w:rPr>
                <w:rFonts w:ascii="Arial" w:eastAsia="Calibri" w:hAnsi="Arial" w:cs="Arial"/>
                <w:noProof/>
                <w:sz w:val="20"/>
                <w:szCs w:val="20"/>
              </w:rPr>
              <w:t xml:space="preserve"> </w:t>
            </w:r>
            <w:r w:rsidR="00C307B4" w:rsidRPr="004C5721">
              <w:rPr>
                <w:rFonts w:ascii="Arial" w:eastAsia="Calibri" w:hAnsi="Arial" w:cs="Arial"/>
                <w:noProof/>
                <w:sz w:val="20"/>
                <w:szCs w:val="20"/>
              </w:rPr>
              <w:t>No</w:t>
            </w:r>
          </w:p>
        </w:tc>
      </w:tr>
      <w:tr w:rsidR="007052DF" w:rsidRPr="004C5721" w14:paraId="287A8CEB" w14:textId="77777777" w:rsidTr="0017735B">
        <w:trPr>
          <w:trHeight w:val="511"/>
          <w:jc w:val="center"/>
        </w:trPr>
        <w:tc>
          <w:tcPr>
            <w:tcW w:w="5305" w:type="dxa"/>
          </w:tcPr>
          <w:p w14:paraId="61790AFF" w14:textId="77777777" w:rsidR="007052DF" w:rsidRPr="004C5721" w:rsidRDefault="007052DF" w:rsidP="007052DF">
            <w:pPr>
              <w:rPr>
                <w:rFonts w:ascii="Arial" w:eastAsia="Calibri" w:hAnsi="Arial" w:cs="Arial"/>
                <w:color w:val="FF0000"/>
                <w:sz w:val="20"/>
                <w:szCs w:val="20"/>
              </w:rPr>
            </w:pPr>
            <w:r w:rsidRPr="004C5721">
              <w:rPr>
                <w:rFonts w:ascii="Arial" w:eastAsia="Calibri" w:hAnsi="Arial" w:cs="Arial"/>
                <w:sz w:val="20"/>
                <w:szCs w:val="20"/>
              </w:rPr>
              <w:t xml:space="preserve">The </w:t>
            </w:r>
            <w:r>
              <w:rPr>
                <w:rFonts w:ascii="Arial" w:eastAsia="Calibri" w:hAnsi="Arial" w:cs="Arial"/>
                <w:sz w:val="20"/>
                <w:szCs w:val="20"/>
              </w:rPr>
              <w:t xml:space="preserve">SHRC invited oral or written statements about the application from: </w:t>
            </w:r>
          </w:p>
          <w:p w14:paraId="7BA7B146" w14:textId="77777777" w:rsidR="007052DF" w:rsidRPr="004C5721" w:rsidRDefault="00E1035B" w:rsidP="007052DF">
            <w:pPr>
              <w:ind w:left="720"/>
              <w:contextualSpacing/>
              <w:rPr>
                <w:rFonts w:ascii="Arial" w:eastAsia="Calibri" w:hAnsi="Arial" w:cs="Arial"/>
                <w:sz w:val="20"/>
                <w:szCs w:val="20"/>
              </w:rPr>
            </w:pPr>
            <w:sdt>
              <w:sdtPr>
                <w:rPr>
                  <w:rFonts w:ascii="Arial" w:eastAsia="Calibri" w:hAnsi="Arial" w:cs="Arial"/>
                  <w:sz w:val="20"/>
                  <w:szCs w:val="20"/>
                </w:rPr>
                <w:id w:val="624509636"/>
              </w:sdtPr>
              <w:sdtEndPr/>
              <w:sdtContent>
                <w:r w:rsidR="007052DF" w:rsidRPr="004C5721">
                  <w:rPr>
                    <w:rFonts w:ascii="Arial" w:eastAsia="MS Gothic" w:hAnsi="MS Gothic" w:cs="Arial"/>
                    <w:sz w:val="20"/>
                    <w:szCs w:val="20"/>
                  </w:rPr>
                  <w:t>☐</w:t>
                </w:r>
                <w:r w:rsidR="007052DF" w:rsidRPr="004C5721">
                  <w:rPr>
                    <w:rFonts w:ascii="Arial" w:eastAsia="MS Gothic" w:hAnsi="MS Gothic" w:cs="Arial"/>
                    <w:sz w:val="20"/>
                    <w:szCs w:val="20"/>
                  </w:rPr>
                  <w:t xml:space="preserve"> </w:t>
                </w:r>
              </w:sdtContent>
            </w:sdt>
            <w:r w:rsidR="007052DF">
              <w:rPr>
                <w:rFonts w:ascii="Arial" w:eastAsia="Calibri" w:hAnsi="Arial" w:cs="Arial"/>
                <w:sz w:val="20"/>
                <w:szCs w:val="20"/>
              </w:rPr>
              <w:t>Applicant Director</w:t>
            </w:r>
          </w:p>
          <w:p w14:paraId="6B48C60F" w14:textId="77777777" w:rsidR="007052DF" w:rsidRPr="004C5721" w:rsidRDefault="00E1035B" w:rsidP="007052DF">
            <w:pPr>
              <w:ind w:left="720"/>
              <w:contextualSpacing/>
              <w:rPr>
                <w:rFonts w:ascii="Arial" w:eastAsia="Calibri" w:hAnsi="Arial" w:cs="Arial"/>
                <w:sz w:val="20"/>
                <w:szCs w:val="20"/>
              </w:rPr>
            </w:pPr>
            <w:sdt>
              <w:sdtPr>
                <w:rPr>
                  <w:rFonts w:ascii="Arial" w:eastAsia="Calibri" w:hAnsi="Arial" w:cs="Arial"/>
                  <w:sz w:val="20"/>
                  <w:szCs w:val="20"/>
                </w:rPr>
                <w:id w:val="-1481311638"/>
              </w:sdtPr>
              <w:sdtEndPr/>
              <w:sdtContent>
                <w:r w:rsidR="007052DF" w:rsidRPr="004C5721">
                  <w:rPr>
                    <w:rFonts w:ascii="Arial" w:eastAsia="MS Gothic" w:hAnsi="MS Gothic" w:cs="Arial"/>
                    <w:sz w:val="20"/>
                    <w:szCs w:val="20"/>
                  </w:rPr>
                  <w:t>☐</w:t>
                </w:r>
                <w:r w:rsidR="007052DF" w:rsidRPr="004C5721">
                  <w:rPr>
                    <w:rFonts w:ascii="Arial" w:eastAsia="MS Gothic" w:hAnsi="MS Gothic" w:cs="Arial"/>
                    <w:sz w:val="20"/>
                    <w:szCs w:val="20"/>
                  </w:rPr>
                  <w:t xml:space="preserve"> </w:t>
                </w:r>
              </w:sdtContent>
            </w:sdt>
            <w:r w:rsidR="007052DF">
              <w:rPr>
                <w:rFonts w:ascii="Arial" w:eastAsia="Calibri" w:hAnsi="Arial" w:cs="Arial"/>
                <w:sz w:val="20"/>
                <w:szCs w:val="20"/>
              </w:rPr>
              <w:t>LHRC</w:t>
            </w:r>
          </w:p>
          <w:p w14:paraId="61E3228F" w14:textId="77777777" w:rsidR="007052DF" w:rsidRDefault="00E1035B" w:rsidP="007052DF">
            <w:pPr>
              <w:ind w:left="720"/>
              <w:contextualSpacing/>
              <w:rPr>
                <w:rFonts w:ascii="Arial" w:eastAsia="Calibri" w:hAnsi="Arial" w:cs="Arial"/>
                <w:sz w:val="20"/>
                <w:szCs w:val="20"/>
              </w:rPr>
            </w:pPr>
            <w:sdt>
              <w:sdtPr>
                <w:rPr>
                  <w:rFonts w:ascii="Arial" w:eastAsia="Calibri" w:hAnsi="Arial" w:cs="Arial"/>
                  <w:sz w:val="20"/>
                  <w:szCs w:val="20"/>
                </w:rPr>
                <w:id w:val="749780705"/>
              </w:sdtPr>
              <w:sdtEndPr/>
              <w:sdtContent>
                <w:r w:rsidR="007052DF" w:rsidRPr="004C5721">
                  <w:rPr>
                    <w:rFonts w:ascii="Arial" w:eastAsia="MS Gothic" w:hAnsi="MS Gothic" w:cs="Arial"/>
                    <w:sz w:val="20"/>
                    <w:szCs w:val="20"/>
                  </w:rPr>
                  <w:t>☐</w:t>
                </w:r>
                <w:r w:rsidR="007052DF" w:rsidRPr="004C5721">
                  <w:rPr>
                    <w:rFonts w:ascii="Arial" w:eastAsia="MS Gothic" w:hAnsi="MS Gothic" w:cs="Arial"/>
                    <w:sz w:val="20"/>
                    <w:szCs w:val="20"/>
                  </w:rPr>
                  <w:t xml:space="preserve"> </w:t>
                </w:r>
              </w:sdtContent>
            </w:sdt>
            <w:r w:rsidR="007052DF">
              <w:rPr>
                <w:rFonts w:ascii="Arial" w:eastAsia="Calibri" w:hAnsi="Arial" w:cs="Arial"/>
                <w:sz w:val="20"/>
                <w:szCs w:val="20"/>
              </w:rPr>
              <w:t>Human Rights Advocate</w:t>
            </w:r>
          </w:p>
          <w:p w14:paraId="3614A3BE" w14:textId="393A8C1E" w:rsidR="007052DF" w:rsidRDefault="00E1035B" w:rsidP="00773027">
            <w:pPr>
              <w:ind w:left="720"/>
              <w:contextualSpacing/>
              <w:rPr>
                <w:rFonts w:ascii="Arial" w:eastAsia="Calibri" w:hAnsi="Arial" w:cs="Arial"/>
                <w:sz w:val="20"/>
                <w:szCs w:val="20"/>
              </w:rPr>
            </w:pPr>
            <w:sdt>
              <w:sdtPr>
                <w:rPr>
                  <w:rFonts w:ascii="Arial" w:eastAsia="Calibri" w:hAnsi="Arial" w:cs="Arial"/>
                  <w:sz w:val="20"/>
                  <w:szCs w:val="20"/>
                </w:rPr>
                <w:id w:val="614712314"/>
              </w:sdtPr>
              <w:sdtEndPr/>
              <w:sdtContent>
                <w:r w:rsidR="007052DF" w:rsidRPr="004C5721">
                  <w:rPr>
                    <w:rFonts w:ascii="Arial" w:eastAsia="MS Gothic" w:hAnsi="MS Gothic" w:cs="Arial"/>
                    <w:sz w:val="20"/>
                    <w:szCs w:val="20"/>
                  </w:rPr>
                  <w:t>☐</w:t>
                </w:r>
                <w:r w:rsidR="007052DF" w:rsidRPr="004C5721">
                  <w:rPr>
                    <w:rFonts w:ascii="Arial" w:eastAsia="MS Gothic" w:hAnsi="MS Gothic" w:cs="Arial"/>
                    <w:sz w:val="20"/>
                    <w:szCs w:val="20"/>
                  </w:rPr>
                  <w:t xml:space="preserve"> </w:t>
                </w:r>
              </w:sdtContent>
            </w:sdt>
            <w:r w:rsidR="007052DF">
              <w:rPr>
                <w:rFonts w:ascii="Arial" w:eastAsia="Calibri" w:hAnsi="Arial" w:cs="Arial"/>
                <w:sz w:val="20"/>
                <w:szCs w:val="20"/>
              </w:rPr>
              <w:t>Other interested persons:</w:t>
            </w:r>
            <w:r w:rsidR="007052DF" w:rsidRPr="004C5721">
              <w:rPr>
                <w:rFonts w:ascii="Arial" w:eastAsia="Calibri" w:hAnsi="Arial" w:cs="Arial"/>
                <w:u w:val="single"/>
              </w:rPr>
              <w:t xml:space="preserve"> </w:t>
            </w:r>
            <w:r w:rsidR="007052DF">
              <w:rPr>
                <w:rFonts w:ascii="Arial" w:eastAsia="Calibri" w:hAnsi="Arial" w:cs="Arial"/>
                <w:u w:val="single"/>
              </w:rPr>
              <w:tab/>
            </w:r>
            <w:r w:rsidR="007052DF">
              <w:rPr>
                <w:rFonts w:ascii="Arial" w:eastAsia="Calibri" w:hAnsi="Arial" w:cs="Arial"/>
                <w:u w:val="single"/>
              </w:rPr>
              <w:tab/>
            </w:r>
          </w:p>
          <w:p w14:paraId="50DA92B4" w14:textId="77777777" w:rsidR="007052DF" w:rsidRPr="004C5721" w:rsidRDefault="007052DF" w:rsidP="007052DF">
            <w:pPr>
              <w:contextualSpacing/>
              <w:rPr>
                <w:rFonts w:ascii="Arial" w:eastAsia="Calibri" w:hAnsi="Arial" w:cs="Arial"/>
                <w:sz w:val="20"/>
                <w:szCs w:val="20"/>
                <w:u w:val="single"/>
              </w:rPr>
            </w:pPr>
          </w:p>
        </w:tc>
        <w:tc>
          <w:tcPr>
            <w:tcW w:w="3545" w:type="dxa"/>
          </w:tcPr>
          <w:p w14:paraId="6C3AE5B2" w14:textId="77777777" w:rsidR="007052DF" w:rsidRPr="004C5721" w:rsidRDefault="007052DF" w:rsidP="007052DF">
            <w:pPr>
              <w:contextualSpacing/>
              <w:jc w:val="center"/>
              <w:rPr>
                <w:rFonts w:ascii="Arial" w:eastAsia="Calibri" w:hAnsi="Arial" w:cs="Arial"/>
                <w:sz w:val="20"/>
                <w:szCs w:val="20"/>
              </w:rPr>
            </w:pPr>
          </w:p>
          <w:p w14:paraId="2014B31E" w14:textId="6333447F" w:rsidR="003476DB" w:rsidRDefault="00E1035B" w:rsidP="003476DB">
            <w:pPr>
              <w:contextualSpacing/>
              <w:rPr>
                <w:rFonts w:ascii="Arial" w:eastAsia="Calibri" w:hAnsi="Arial" w:cs="Arial"/>
                <w:noProof/>
                <w:sz w:val="20"/>
                <w:szCs w:val="20"/>
              </w:rPr>
            </w:pPr>
            <w:sdt>
              <w:sdtPr>
                <w:rPr>
                  <w:rFonts w:ascii="Arial" w:eastAsia="Calibri" w:hAnsi="Arial" w:cs="Arial"/>
                  <w:sz w:val="20"/>
                  <w:szCs w:val="20"/>
                </w:rPr>
                <w:id w:val="1800033517"/>
                <w14:checkbox>
                  <w14:checked w14:val="0"/>
                  <w14:checkedState w14:val="2612" w14:font="MS Gothic"/>
                  <w14:uncheckedState w14:val="2610" w14:font="MS Gothic"/>
                </w14:checkbox>
              </w:sdtPr>
              <w:sdtEndPr/>
              <w:sdtContent>
                <w:r w:rsidR="003476DB">
                  <w:rPr>
                    <w:rFonts w:ascii="MS Gothic" w:eastAsia="MS Gothic" w:hAnsi="MS Gothic" w:cs="Arial" w:hint="eastAsia"/>
                    <w:sz w:val="20"/>
                    <w:szCs w:val="20"/>
                  </w:rPr>
                  <w:t>☐</w:t>
                </w:r>
              </w:sdtContent>
            </w:sdt>
            <w:r w:rsidR="003476DB">
              <w:rPr>
                <w:rFonts w:ascii="Arial" w:eastAsia="Calibri" w:hAnsi="Arial" w:cs="Arial"/>
                <w:sz w:val="20"/>
                <w:szCs w:val="20"/>
              </w:rPr>
              <w:t xml:space="preserve"> </w:t>
            </w:r>
            <w:r w:rsidR="007052DF" w:rsidRPr="004C5721">
              <w:rPr>
                <w:rFonts w:ascii="Arial" w:eastAsia="Calibri" w:hAnsi="Arial" w:cs="Arial"/>
                <w:sz w:val="20"/>
                <w:szCs w:val="20"/>
              </w:rPr>
              <w:t xml:space="preserve">Yes </w:t>
            </w:r>
            <w:sdt>
              <w:sdtPr>
                <w:rPr>
                  <w:rFonts w:ascii="Arial" w:eastAsia="Calibri" w:hAnsi="Arial" w:cs="Arial"/>
                  <w:sz w:val="20"/>
                  <w:szCs w:val="20"/>
                </w:rPr>
                <w:id w:val="-1584516612"/>
                <w:showingPlcHdr/>
              </w:sdtPr>
              <w:sdtEndPr/>
              <w:sdtContent>
                <w:r w:rsidR="003476DB">
                  <w:rPr>
                    <w:rFonts w:ascii="Arial" w:eastAsia="Calibri" w:hAnsi="Arial" w:cs="Arial"/>
                    <w:sz w:val="20"/>
                    <w:szCs w:val="20"/>
                  </w:rPr>
                  <w:t xml:space="preserve">     </w:t>
                </w:r>
              </w:sdtContent>
            </w:sdt>
            <w:r w:rsidR="007052DF" w:rsidRPr="004C5721">
              <w:rPr>
                <w:rFonts w:ascii="Arial" w:eastAsia="Calibri" w:hAnsi="Arial" w:cs="Arial"/>
                <w:noProof/>
                <w:sz w:val="20"/>
                <w:szCs w:val="20"/>
              </w:rPr>
              <w:t xml:space="preserve">  </w:t>
            </w:r>
          </w:p>
          <w:p w14:paraId="40D7B166" w14:textId="035D553A" w:rsidR="003476DB" w:rsidRDefault="003476DB" w:rsidP="003476DB">
            <w:pPr>
              <w:contextualSpacing/>
              <w:rPr>
                <w:rFonts w:ascii="Arial" w:eastAsia="Calibri" w:hAnsi="Arial" w:cs="Arial"/>
                <w:noProof/>
                <w:sz w:val="20"/>
                <w:szCs w:val="20"/>
              </w:rPr>
            </w:pPr>
            <w:r>
              <w:rPr>
                <w:rFonts w:ascii="Arial" w:eastAsia="Calibri" w:hAnsi="Arial" w:cs="Arial"/>
                <w:noProof/>
                <w:sz w:val="20"/>
                <w:szCs w:val="20"/>
              </w:rPr>
              <w:t xml:space="preserve">Date: </w:t>
            </w:r>
            <w:sdt>
              <w:sdtPr>
                <w:rPr>
                  <w:rFonts w:ascii="Arial" w:eastAsia="Calibri" w:hAnsi="Arial" w:cs="Arial"/>
                  <w:noProof/>
                  <w:sz w:val="20"/>
                  <w:szCs w:val="20"/>
                </w:rPr>
                <w:id w:val="469640176"/>
                <w:placeholder>
                  <w:docPart w:val="DefaultPlaceholder_-1854013438"/>
                </w:placeholder>
                <w:showingPlcHdr/>
                <w:date>
                  <w:dateFormat w:val="M/d/yyyy"/>
                  <w:lid w:val="en-US"/>
                  <w:storeMappedDataAs w:val="dateTime"/>
                  <w:calendar w:val="gregorian"/>
                </w:date>
              </w:sdtPr>
              <w:sdtEndPr/>
              <w:sdtContent>
                <w:r w:rsidRPr="00EA1F53">
                  <w:rPr>
                    <w:rStyle w:val="PlaceholderText"/>
                  </w:rPr>
                  <w:t>Click or tap to enter a date.</w:t>
                </w:r>
              </w:sdtContent>
            </w:sdt>
          </w:p>
          <w:p w14:paraId="2A8AC37E" w14:textId="7841A58E" w:rsidR="007052DF" w:rsidRPr="004C5721" w:rsidRDefault="00E1035B" w:rsidP="003476DB">
            <w:pPr>
              <w:contextualSpacing/>
              <w:rPr>
                <w:rFonts w:ascii="Arial" w:eastAsia="Calibri" w:hAnsi="Arial" w:cs="Arial"/>
                <w:sz w:val="20"/>
                <w:szCs w:val="20"/>
              </w:rPr>
            </w:pPr>
            <w:sdt>
              <w:sdtPr>
                <w:rPr>
                  <w:rFonts w:ascii="Arial" w:eastAsia="Calibri" w:hAnsi="Arial" w:cs="Arial"/>
                  <w:noProof/>
                  <w:sz w:val="20"/>
                  <w:szCs w:val="20"/>
                </w:rPr>
                <w:id w:val="2089108566"/>
                <w14:checkbox>
                  <w14:checked w14:val="0"/>
                  <w14:checkedState w14:val="2612" w14:font="MS Gothic"/>
                  <w14:uncheckedState w14:val="2610" w14:font="MS Gothic"/>
                </w14:checkbox>
              </w:sdtPr>
              <w:sdtEndPr/>
              <w:sdtContent>
                <w:r w:rsidR="003476DB">
                  <w:rPr>
                    <w:rFonts w:ascii="MS Gothic" w:eastAsia="MS Gothic" w:hAnsi="MS Gothic" w:cs="Arial" w:hint="eastAsia"/>
                    <w:noProof/>
                    <w:sz w:val="20"/>
                    <w:szCs w:val="20"/>
                  </w:rPr>
                  <w:t>☐</w:t>
                </w:r>
              </w:sdtContent>
            </w:sdt>
            <w:r w:rsidR="003476DB">
              <w:rPr>
                <w:rFonts w:ascii="Arial" w:eastAsia="Calibri" w:hAnsi="Arial" w:cs="Arial"/>
                <w:noProof/>
                <w:sz w:val="20"/>
                <w:szCs w:val="20"/>
              </w:rPr>
              <w:t xml:space="preserve">  </w:t>
            </w:r>
            <w:r w:rsidR="007052DF" w:rsidRPr="004C5721">
              <w:rPr>
                <w:rFonts w:ascii="Arial" w:eastAsia="Calibri" w:hAnsi="Arial" w:cs="Arial"/>
                <w:noProof/>
                <w:sz w:val="20"/>
                <w:szCs w:val="20"/>
              </w:rPr>
              <w:t>No</w:t>
            </w:r>
            <w:sdt>
              <w:sdtPr>
                <w:rPr>
                  <w:rFonts w:ascii="Arial" w:eastAsia="Calibri" w:hAnsi="Arial" w:cs="Arial"/>
                  <w:noProof/>
                  <w:sz w:val="20"/>
                  <w:szCs w:val="20"/>
                </w:rPr>
                <w:id w:val="-262457949"/>
                <w:showingPlcHdr/>
              </w:sdtPr>
              <w:sdtEndPr/>
              <w:sdtContent>
                <w:r w:rsidR="003476DB">
                  <w:rPr>
                    <w:rFonts w:ascii="Arial" w:eastAsia="Calibri" w:hAnsi="Arial" w:cs="Arial"/>
                    <w:noProof/>
                    <w:sz w:val="20"/>
                    <w:szCs w:val="20"/>
                  </w:rPr>
                  <w:t xml:space="preserve">     </w:t>
                </w:r>
              </w:sdtContent>
            </w:sdt>
          </w:p>
        </w:tc>
      </w:tr>
    </w:tbl>
    <w:p w14:paraId="04F6EFFD" w14:textId="77777777" w:rsidR="00BE4440" w:rsidRDefault="00BE4440"/>
    <w:p w14:paraId="10616BE5" w14:textId="2C03FCE0" w:rsidR="00BE4440" w:rsidRPr="004C5721" w:rsidRDefault="00BE4440" w:rsidP="00BE4440">
      <w:pPr>
        <w:shd w:val="clear" w:color="auto" w:fill="595959"/>
        <w:spacing w:after="0" w:line="240" w:lineRule="auto"/>
        <w:jc w:val="center"/>
        <w:outlineLvl w:val="1"/>
        <w:rPr>
          <w:rFonts w:ascii="Arial" w:eastAsia="Times New Roman" w:hAnsi="Arial" w:cs="Arial"/>
          <w:b/>
          <w:color w:val="FFFFFF"/>
        </w:rPr>
      </w:pPr>
      <w:r w:rsidRPr="004C5721">
        <w:rPr>
          <w:rFonts w:ascii="Arial" w:eastAsia="Times New Roman" w:hAnsi="Arial" w:cs="Arial"/>
          <w:b/>
          <w:color w:val="FFFFFF"/>
        </w:rPr>
        <w:t xml:space="preserve">Section </w:t>
      </w:r>
      <w:r w:rsidR="007E70C9">
        <w:rPr>
          <w:rFonts w:ascii="Arial" w:eastAsia="Times New Roman" w:hAnsi="Arial" w:cs="Arial"/>
          <w:b/>
          <w:color w:val="FFFFFF"/>
        </w:rPr>
        <w:t>7</w:t>
      </w:r>
      <w:r w:rsidRPr="004C5721">
        <w:rPr>
          <w:rFonts w:ascii="Arial" w:eastAsia="Times New Roman" w:hAnsi="Arial" w:cs="Arial"/>
          <w:b/>
          <w:color w:val="FFFFFF"/>
        </w:rPr>
        <w:t xml:space="preserve">. </w:t>
      </w:r>
      <w:r>
        <w:rPr>
          <w:rFonts w:ascii="Arial" w:eastAsia="Times New Roman" w:hAnsi="Arial" w:cs="Arial"/>
          <w:b/>
          <w:color w:val="FFFFFF"/>
        </w:rPr>
        <w:t>S</w:t>
      </w:r>
      <w:r w:rsidRPr="004C5721">
        <w:rPr>
          <w:rFonts w:ascii="Arial" w:eastAsia="Times New Roman" w:hAnsi="Arial" w:cs="Arial"/>
          <w:b/>
          <w:color w:val="FFFFFF"/>
        </w:rPr>
        <w:t>HRC</w:t>
      </w:r>
      <w:r w:rsidR="00C307B4">
        <w:rPr>
          <w:rFonts w:ascii="Arial" w:eastAsia="Times New Roman" w:hAnsi="Arial" w:cs="Arial"/>
          <w:b/>
          <w:color w:val="FFFFFF"/>
        </w:rPr>
        <w:t xml:space="preserve"> Final</w:t>
      </w:r>
      <w:r w:rsidRPr="004C5721">
        <w:rPr>
          <w:rFonts w:ascii="Arial" w:eastAsia="Times New Roman" w:hAnsi="Arial" w:cs="Arial"/>
          <w:b/>
          <w:color w:val="FFFFFF"/>
        </w:rPr>
        <w:t xml:space="preserve"> </w:t>
      </w:r>
      <w:r>
        <w:rPr>
          <w:rFonts w:ascii="Arial" w:eastAsia="Times New Roman" w:hAnsi="Arial" w:cs="Arial"/>
          <w:b/>
          <w:color w:val="FFFFFF"/>
        </w:rPr>
        <w:t>Dec</w:t>
      </w:r>
      <w:r w:rsidR="00C307B4">
        <w:rPr>
          <w:rFonts w:ascii="Arial" w:eastAsia="Times New Roman" w:hAnsi="Arial" w:cs="Arial"/>
          <w:b/>
          <w:color w:val="FFFFFF"/>
        </w:rPr>
        <w:t>ision</w:t>
      </w:r>
      <w:r w:rsidRPr="004C5721">
        <w:rPr>
          <w:rFonts w:ascii="Arial" w:eastAsia="Times New Roman" w:hAnsi="Arial" w:cs="Arial"/>
          <w:b/>
          <w:color w:val="FFFFFF"/>
        </w:rPr>
        <w:t xml:space="preserve">– For </w:t>
      </w:r>
      <w:r>
        <w:rPr>
          <w:rFonts w:ascii="Arial" w:eastAsia="Times New Roman" w:hAnsi="Arial" w:cs="Arial"/>
          <w:b/>
          <w:color w:val="FFFFFF"/>
        </w:rPr>
        <w:t>S</w:t>
      </w:r>
      <w:r w:rsidRPr="004C5721">
        <w:rPr>
          <w:rFonts w:ascii="Arial" w:eastAsia="Times New Roman" w:hAnsi="Arial" w:cs="Arial"/>
          <w:b/>
          <w:color w:val="FFFFFF"/>
        </w:rPr>
        <w:t>HRC Completion Only</w:t>
      </w:r>
    </w:p>
    <w:p w14:paraId="0474DF66" w14:textId="65658D8C" w:rsidR="00BE4440" w:rsidRDefault="00BE4440" w:rsidP="00BE4440">
      <w:pPr>
        <w:spacing w:after="200" w:line="240" w:lineRule="auto"/>
        <w:contextualSpacing/>
        <w:rPr>
          <w:rFonts w:ascii="Arial" w:eastAsia="Calibri" w:hAnsi="Arial" w:cs="Arial"/>
          <w:b/>
          <w:i/>
          <w:sz w:val="20"/>
          <w:szCs w:val="20"/>
        </w:rPr>
      </w:pPr>
      <w:r w:rsidRPr="00773027">
        <w:rPr>
          <w:rFonts w:ascii="Arial" w:eastAsia="Calibri" w:hAnsi="Arial" w:cs="Arial"/>
          <w:b/>
          <w:i/>
          <w:sz w:val="20"/>
          <w:szCs w:val="20"/>
        </w:rPr>
        <w:t xml:space="preserve">The SHRC makes the following </w:t>
      </w:r>
      <w:r w:rsidR="00C307B4" w:rsidRPr="00773027">
        <w:rPr>
          <w:rFonts w:ascii="Arial" w:eastAsia="Calibri" w:hAnsi="Arial" w:cs="Arial"/>
          <w:b/>
          <w:i/>
          <w:sz w:val="20"/>
          <w:szCs w:val="20"/>
        </w:rPr>
        <w:t>decision</w:t>
      </w:r>
      <w:r w:rsidR="00773027" w:rsidRPr="00773027">
        <w:rPr>
          <w:rFonts w:ascii="Arial" w:eastAsia="Calibri" w:hAnsi="Arial" w:cs="Arial"/>
          <w:b/>
          <w:i/>
          <w:sz w:val="20"/>
          <w:szCs w:val="20"/>
        </w:rPr>
        <w:t xml:space="preserve"> which will be provided to the applicant director, the Commissioner or governing body, the State Human Rights Director, the human rights advocate, any person commenting on the request at any stage, and the LHRC. The decision and reasons shall also be published in the next issue of the Virginia Register of Regulations</w:t>
      </w:r>
      <w:r w:rsidR="003476DB" w:rsidRPr="00773027">
        <w:rPr>
          <w:rFonts w:ascii="Arial" w:eastAsia="Calibri" w:hAnsi="Arial" w:cs="Arial"/>
          <w:b/>
          <w:i/>
          <w:sz w:val="20"/>
          <w:szCs w:val="20"/>
        </w:rPr>
        <w:t xml:space="preserve"> (please complete the following sections):</w:t>
      </w:r>
    </w:p>
    <w:p w14:paraId="03F424EE" w14:textId="77777777" w:rsidR="00A86CD5" w:rsidRPr="00773027" w:rsidRDefault="00A86CD5" w:rsidP="00BE4440">
      <w:pPr>
        <w:spacing w:after="200" w:line="240" w:lineRule="auto"/>
        <w:contextualSpacing/>
        <w:rPr>
          <w:rFonts w:ascii="Arial" w:eastAsia="Calibri" w:hAnsi="Arial" w:cs="Arial"/>
          <w:b/>
          <w:i/>
          <w:sz w:val="20"/>
          <w:szCs w:val="20"/>
        </w:rPr>
      </w:pPr>
    </w:p>
    <w:tbl>
      <w:tblPr>
        <w:tblStyle w:val="TableGrid"/>
        <w:tblW w:w="0" w:type="auto"/>
        <w:jc w:val="center"/>
        <w:tblLook w:val="04A0" w:firstRow="1" w:lastRow="0" w:firstColumn="1" w:lastColumn="0" w:noHBand="0" w:noVBand="1"/>
      </w:tblPr>
      <w:tblGrid>
        <w:gridCol w:w="5305"/>
        <w:gridCol w:w="4045"/>
      </w:tblGrid>
      <w:tr w:rsidR="00A86CD5" w:rsidRPr="004C5721" w14:paraId="3610DC3F" w14:textId="77777777" w:rsidTr="00A86CD5">
        <w:trPr>
          <w:trHeight w:val="511"/>
          <w:jc w:val="center"/>
        </w:trPr>
        <w:tc>
          <w:tcPr>
            <w:tcW w:w="5305" w:type="dxa"/>
          </w:tcPr>
          <w:p w14:paraId="77712B81" w14:textId="77777777" w:rsidR="00A86CD5" w:rsidRPr="004C5721" w:rsidRDefault="00A86CD5" w:rsidP="00284B00">
            <w:pPr>
              <w:rPr>
                <w:rFonts w:ascii="Arial" w:eastAsia="Calibri" w:hAnsi="Arial" w:cs="Arial"/>
                <w:sz w:val="20"/>
                <w:szCs w:val="20"/>
              </w:rPr>
            </w:pPr>
            <w:r>
              <w:rPr>
                <w:rFonts w:ascii="Arial" w:eastAsia="Calibri" w:hAnsi="Arial" w:cs="Arial"/>
                <w:sz w:val="20"/>
                <w:szCs w:val="20"/>
              </w:rPr>
              <w:t>SHRC Decision:</w:t>
            </w:r>
          </w:p>
        </w:tc>
        <w:tc>
          <w:tcPr>
            <w:tcW w:w="4045" w:type="dxa"/>
          </w:tcPr>
          <w:p w14:paraId="4B9EDDA9" w14:textId="77777777" w:rsidR="00A86CD5" w:rsidRDefault="00E1035B" w:rsidP="00284B00">
            <w:pPr>
              <w:contextualSpacing/>
              <w:rPr>
                <w:rFonts w:ascii="Arial" w:eastAsia="Calibri" w:hAnsi="Arial" w:cs="Arial"/>
                <w:noProof/>
                <w:sz w:val="20"/>
                <w:szCs w:val="20"/>
              </w:rPr>
            </w:pPr>
            <w:sdt>
              <w:sdtPr>
                <w:rPr>
                  <w:rFonts w:ascii="Arial" w:eastAsia="Calibri" w:hAnsi="Arial" w:cs="Arial"/>
                  <w:sz w:val="20"/>
                  <w:szCs w:val="20"/>
                </w:rPr>
                <w:id w:val="-1824272938"/>
                <w14:checkbox>
                  <w14:checked w14:val="0"/>
                  <w14:checkedState w14:val="2612" w14:font="MS Gothic"/>
                  <w14:uncheckedState w14:val="2610" w14:font="MS Gothic"/>
                </w14:checkbox>
              </w:sdtPr>
              <w:sdtEndPr/>
              <w:sdtContent>
                <w:r w:rsidR="00A86CD5">
                  <w:rPr>
                    <w:rFonts w:ascii="MS Gothic" w:eastAsia="MS Gothic" w:hAnsi="MS Gothic" w:cs="Arial" w:hint="eastAsia"/>
                    <w:sz w:val="20"/>
                    <w:szCs w:val="20"/>
                  </w:rPr>
                  <w:t>☐</w:t>
                </w:r>
              </w:sdtContent>
            </w:sdt>
            <w:r w:rsidR="00A86CD5">
              <w:rPr>
                <w:rFonts w:ascii="Arial" w:eastAsia="Calibri" w:hAnsi="Arial" w:cs="Arial"/>
                <w:sz w:val="20"/>
                <w:szCs w:val="20"/>
              </w:rPr>
              <w:t xml:space="preserve">   </w:t>
            </w:r>
            <w:r w:rsidR="00A86CD5" w:rsidRPr="005F5371">
              <w:rPr>
                <w:rFonts w:ascii="Arial" w:eastAsia="Calibri" w:hAnsi="Arial" w:cs="Arial"/>
                <w:sz w:val="20"/>
                <w:szCs w:val="20"/>
              </w:rPr>
              <w:t>Deferred</w:t>
            </w:r>
            <w:r w:rsidR="00A86CD5" w:rsidRPr="004C5721">
              <w:rPr>
                <w:rFonts w:ascii="Arial" w:eastAsia="Calibri" w:hAnsi="Arial" w:cs="Arial"/>
                <w:sz w:val="20"/>
                <w:szCs w:val="20"/>
              </w:rPr>
              <w:t xml:space="preserve"> </w:t>
            </w:r>
          </w:p>
          <w:p w14:paraId="28AA8885" w14:textId="77777777" w:rsidR="00A86CD5" w:rsidRPr="005F5371" w:rsidRDefault="00E1035B" w:rsidP="00284B00">
            <w:pPr>
              <w:contextualSpacing/>
              <w:rPr>
                <w:rFonts w:ascii="Arial" w:eastAsia="Calibri" w:hAnsi="Arial" w:cs="Arial"/>
                <w:noProof/>
                <w:sz w:val="20"/>
                <w:szCs w:val="20"/>
              </w:rPr>
            </w:pPr>
            <w:sdt>
              <w:sdtPr>
                <w:rPr>
                  <w:rFonts w:ascii="Arial" w:eastAsia="Calibri" w:hAnsi="Arial" w:cs="Arial"/>
                  <w:noProof/>
                  <w:sz w:val="20"/>
                  <w:szCs w:val="20"/>
                </w:rPr>
                <w:id w:val="-121004653"/>
                <w14:checkbox>
                  <w14:checked w14:val="0"/>
                  <w14:checkedState w14:val="2612" w14:font="MS Gothic"/>
                  <w14:uncheckedState w14:val="2610" w14:font="MS Gothic"/>
                </w14:checkbox>
              </w:sdtPr>
              <w:sdtEndPr/>
              <w:sdtContent>
                <w:r w:rsidR="00A86CD5">
                  <w:rPr>
                    <w:rFonts w:ascii="MS Gothic" w:eastAsia="MS Gothic" w:hAnsi="MS Gothic" w:cs="Arial" w:hint="eastAsia"/>
                    <w:noProof/>
                    <w:sz w:val="20"/>
                    <w:szCs w:val="20"/>
                  </w:rPr>
                  <w:t>☐</w:t>
                </w:r>
              </w:sdtContent>
            </w:sdt>
            <w:r w:rsidR="00A86CD5">
              <w:rPr>
                <w:rFonts w:ascii="Arial" w:eastAsia="Calibri" w:hAnsi="Arial" w:cs="Arial"/>
                <w:noProof/>
                <w:sz w:val="20"/>
                <w:szCs w:val="20"/>
              </w:rPr>
              <w:t xml:space="preserve">   </w:t>
            </w:r>
            <w:r w:rsidR="00A86CD5" w:rsidRPr="005F5371">
              <w:rPr>
                <w:rFonts w:ascii="Arial" w:eastAsia="Calibri" w:hAnsi="Arial" w:cs="Arial"/>
                <w:noProof/>
                <w:sz w:val="20"/>
                <w:szCs w:val="20"/>
              </w:rPr>
              <w:t>Disapproved</w:t>
            </w:r>
          </w:p>
          <w:p w14:paraId="31440DEA" w14:textId="77777777" w:rsidR="00A86CD5" w:rsidRPr="005F5371" w:rsidRDefault="00E1035B" w:rsidP="00284B00">
            <w:pPr>
              <w:contextualSpacing/>
              <w:rPr>
                <w:rFonts w:ascii="Arial" w:eastAsia="Calibri" w:hAnsi="Arial" w:cs="Arial"/>
                <w:noProof/>
                <w:sz w:val="20"/>
                <w:szCs w:val="20"/>
              </w:rPr>
            </w:pPr>
            <w:sdt>
              <w:sdtPr>
                <w:rPr>
                  <w:rFonts w:ascii="Arial" w:eastAsia="Calibri" w:hAnsi="Arial" w:cs="Arial"/>
                  <w:noProof/>
                  <w:sz w:val="20"/>
                  <w:szCs w:val="20"/>
                </w:rPr>
                <w:id w:val="-2103792794"/>
                <w14:checkbox>
                  <w14:checked w14:val="0"/>
                  <w14:checkedState w14:val="2612" w14:font="MS Gothic"/>
                  <w14:uncheckedState w14:val="2610" w14:font="MS Gothic"/>
                </w14:checkbox>
              </w:sdtPr>
              <w:sdtEndPr/>
              <w:sdtContent>
                <w:r w:rsidR="00A86CD5">
                  <w:rPr>
                    <w:rFonts w:ascii="MS Gothic" w:eastAsia="MS Gothic" w:hAnsi="MS Gothic" w:cs="Arial" w:hint="eastAsia"/>
                    <w:noProof/>
                    <w:sz w:val="20"/>
                    <w:szCs w:val="20"/>
                  </w:rPr>
                  <w:t>☐</w:t>
                </w:r>
              </w:sdtContent>
            </w:sdt>
            <w:r w:rsidR="00A86CD5">
              <w:rPr>
                <w:rFonts w:ascii="Arial" w:eastAsia="Calibri" w:hAnsi="Arial" w:cs="Arial"/>
                <w:noProof/>
                <w:sz w:val="20"/>
                <w:szCs w:val="20"/>
              </w:rPr>
              <w:t xml:space="preserve">   </w:t>
            </w:r>
            <w:r w:rsidR="00A86CD5" w:rsidRPr="005F5371">
              <w:rPr>
                <w:rFonts w:ascii="Arial" w:eastAsia="Calibri" w:hAnsi="Arial" w:cs="Arial"/>
                <w:noProof/>
                <w:sz w:val="20"/>
                <w:szCs w:val="20"/>
              </w:rPr>
              <w:t>Modified</w:t>
            </w:r>
            <w:r w:rsidR="00A86CD5" w:rsidRPr="005F5371">
              <w:rPr>
                <w:rFonts w:ascii="Arial" w:eastAsia="Calibri" w:hAnsi="Arial" w:cs="Arial"/>
                <w:sz w:val="20"/>
                <w:szCs w:val="20"/>
              </w:rPr>
              <w:t xml:space="preserve"> </w:t>
            </w:r>
          </w:p>
          <w:p w14:paraId="1AD69B4F" w14:textId="77777777" w:rsidR="00A86CD5" w:rsidRPr="004C5721" w:rsidRDefault="00E1035B" w:rsidP="00284B00">
            <w:pPr>
              <w:contextualSpacing/>
              <w:rPr>
                <w:rFonts w:ascii="Arial" w:eastAsia="Calibri" w:hAnsi="Arial" w:cs="Arial"/>
                <w:sz w:val="20"/>
                <w:szCs w:val="20"/>
              </w:rPr>
            </w:pPr>
            <w:sdt>
              <w:sdtPr>
                <w:rPr>
                  <w:rFonts w:ascii="MS Gothic" w:eastAsia="MS Gothic" w:hAnsi="MS Gothic" w:cs="Arial" w:hint="eastAsia"/>
                  <w:noProof/>
                  <w:sz w:val="20"/>
                  <w:szCs w:val="20"/>
                </w:rPr>
                <w:id w:val="-986862216"/>
                <w14:checkbox>
                  <w14:checked w14:val="0"/>
                  <w14:checkedState w14:val="2612" w14:font="MS Gothic"/>
                  <w14:uncheckedState w14:val="2610" w14:font="MS Gothic"/>
                </w14:checkbox>
              </w:sdtPr>
              <w:sdtEndPr/>
              <w:sdtContent>
                <w:r w:rsidR="00A86CD5">
                  <w:rPr>
                    <w:rFonts w:ascii="MS Gothic" w:eastAsia="MS Gothic" w:hAnsi="MS Gothic" w:cs="Arial" w:hint="eastAsia"/>
                    <w:noProof/>
                    <w:sz w:val="20"/>
                    <w:szCs w:val="20"/>
                  </w:rPr>
                  <w:t>☐</w:t>
                </w:r>
              </w:sdtContent>
            </w:sdt>
            <w:r w:rsidR="00A86CD5">
              <w:rPr>
                <w:rFonts w:ascii="Arial" w:eastAsia="Calibri" w:hAnsi="Arial" w:cs="Arial"/>
                <w:noProof/>
                <w:sz w:val="20"/>
                <w:szCs w:val="20"/>
              </w:rPr>
              <w:t xml:space="preserve">   </w:t>
            </w:r>
            <w:r w:rsidR="00A86CD5" w:rsidRPr="005F5371">
              <w:rPr>
                <w:rFonts w:ascii="Arial" w:eastAsia="Calibri" w:hAnsi="Arial" w:cs="Arial"/>
                <w:noProof/>
                <w:sz w:val="20"/>
                <w:szCs w:val="20"/>
              </w:rPr>
              <w:t>Approved</w:t>
            </w:r>
            <w:sdt>
              <w:sdtPr>
                <w:rPr>
                  <w:rFonts w:ascii="Arial" w:eastAsia="Calibri" w:hAnsi="Arial" w:cs="Arial"/>
                  <w:noProof/>
                  <w:sz w:val="20"/>
                  <w:szCs w:val="20"/>
                </w:rPr>
                <w:id w:val="795954009"/>
                <w:showingPlcHdr/>
              </w:sdtPr>
              <w:sdtEndPr/>
              <w:sdtContent>
                <w:r w:rsidR="00A86CD5">
                  <w:rPr>
                    <w:rFonts w:ascii="Arial" w:eastAsia="Calibri" w:hAnsi="Arial" w:cs="Arial"/>
                    <w:noProof/>
                    <w:sz w:val="20"/>
                    <w:szCs w:val="20"/>
                  </w:rPr>
                  <w:t xml:space="preserve">     </w:t>
                </w:r>
              </w:sdtContent>
            </w:sdt>
          </w:p>
        </w:tc>
      </w:tr>
      <w:tr w:rsidR="003476DB" w14:paraId="709F1EF2" w14:textId="77777777" w:rsidTr="003476DB">
        <w:tblPrEx>
          <w:jc w:val="left"/>
        </w:tblPrEx>
        <w:tc>
          <w:tcPr>
            <w:tcW w:w="9350" w:type="dxa"/>
            <w:gridSpan w:val="2"/>
          </w:tcPr>
          <w:p w14:paraId="7B2E6BF9" w14:textId="77777777" w:rsidR="003476DB" w:rsidRDefault="003476DB" w:rsidP="00BE4440">
            <w:pPr>
              <w:spacing w:after="200"/>
              <w:contextualSpacing/>
              <w:rPr>
                <w:rFonts w:ascii="Arial" w:eastAsia="Calibri" w:hAnsi="Arial" w:cs="Arial"/>
              </w:rPr>
            </w:pPr>
            <w:r w:rsidRPr="003476DB">
              <w:rPr>
                <w:rFonts w:ascii="Arial" w:eastAsia="Calibri" w:hAnsi="Arial" w:cs="Arial"/>
              </w:rPr>
              <w:t>Conditions:</w:t>
            </w:r>
          </w:p>
          <w:p w14:paraId="46CF4BEE" w14:textId="77777777" w:rsidR="003476DB" w:rsidRDefault="003476DB" w:rsidP="00BE4440">
            <w:pPr>
              <w:spacing w:after="200"/>
              <w:contextualSpacing/>
              <w:rPr>
                <w:rFonts w:ascii="Arial" w:eastAsia="Calibri" w:hAnsi="Arial" w:cs="Arial"/>
              </w:rPr>
            </w:pPr>
          </w:p>
          <w:p w14:paraId="54D7A9EF" w14:textId="3EF136C7" w:rsidR="003476DB" w:rsidRPr="003476DB" w:rsidRDefault="003476DB" w:rsidP="00BE4440">
            <w:pPr>
              <w:spacing w:after="200"/>
              <w:contextualSpacing/>
              <w:rPr>
                <w:rFonts w:ascii="Arial" w:eastAsia="Calibri" w:hAnsi="Arial" w:cs="Arial"/>
              </w:rPr>
            </w:pPr>
          </w:p>
        </w:tc>
      </w:tr>
      <w:tr w:rsidR="003476DB" w14:paraId="133ABD33" w14:textId="77777777" w:rsidTr="003476DB">
        <w:tblPrEx>
          <w:jc w:val="left"/>
        </w:tblPrEx>
        <w:tc>
          <w:tcPr>
            <w:tcW w:w="9350" w:type="dxa"/>
            <w:gridSpan w:val="2"/>
          </w:tcPr>
          <w:p w14:paraId="7AB7B34F" w14:textId="49E27D2E" w:rsidR="003476DB" w:rsidRDefault="003476DB" w:rsidP="00BE4440">
            <w:pPr>
              <w:spacing w:after="200"/>
              <w:contextualSpacing/>
              <w:rPr>
                <w:rFonts w:ascii="Arial" w:eastAsia="Calibri" w:hAnsi="Arial" w:cs="Arial"/>
              </w:rPr>
            </w:pPr>
            <w:r>
              <w:rPr>
                <w:rFonts w:ascii="Arial" w:eastAsia="Calibri" w:hAnsi="Arial" w:cs="Arial"/>
              </w:rPr>
              <w:t>Time Frames (specific time period must be identified in this section):</w:t>
            </w:r>
          </w:p>
          <w:p w14:paraId="10E91F29" w14:textId="77777777" w:rsidR="00773027" w:rsidRDefault="00773027" w:rsidP="00BE4440">
            <w:pPr>
              <w:spacing w:after="200"/>
              <w:contextualSpacing/>
              <w:rPr>
                <w:rFonts w:ascii="Arial" w:eastAsia="Calibri" w:hAnsi="Arial" w:cs="Arial"/>
              </w:rPr>
            </w:pPr>
          </w:p>
          <w:p w14:paraId="2373240D" w14:textId="2B51C322" w:rsidR="003476DB" w:rsidRPr="003476DB" w:rsidRDefault="003476DB" w:rsidP="00BE4440">
            <w:pPr>
              <w:spacing w:after="200"/>
              <w:contextualSpacing/>
              <w:rPr>
                <w:rFonts w:ascii="Arial" w:eastAsia="Calibri" w:hAnsi="Arial" w:cs="Arial"/>
              </w:rPr>
            </w:pPr>
          </w:p>
        </w:tc>
      </w:tr>
      <w:tr w:rsidR="003476DB" w14:paraId="7075F18A" w14:textId="77777777" w:rsidTr="003476DB">
        <w:tblPrEx>
          <w:jc w:val="left"/>
        </w:tblPrEx>
        <w:tc>
          <w:tcPr>
            <w:tcW w:w="9350" w:type="dxa"/>
            <w:gridSpan w:val="2"/>
          </w:tcPr>
          <w:p w14:paraId="27E8E96D" w14:textId="77777777" w:rsidR="003476DB" w:rsidRDefault="003476DB" w:rsidP="00BE4440">
            <w:pPr>
              <w:spacing w:after="200"/>
              <w:contextualSpacing/>
              <w:rPr>
                <w:rFonts w:ascii="Arial" w:eastAsia="Calibri" w:hAnsi="Arial" w:cs="Arial"/>
              </w:rPr>
            </w:pPr>
            <w:r>
              <w:rPr>
                <w:rFonts w:ascii="Arial" w:eastAsia="Calibri" w:hAnsi="Arial" w:cs="Arial"/>
              </w:rPr>
              <w:t>Circumstances for Removal:</w:t>
            </w:r>
          </w:p>
          <w:p w14:paraId="521F211B" w14:textId="384185A9" w:rsidR="003476DB" w:rsidRDefault="003476DB" w:rsidP="00BE4440">
            <w:pPr>
              <w:spacing w:after="200"/>
              <w:contextualSpacing/>
              <w:rPr>
                <w:rFonts w:ascii="Arial" w:eastAsia="Calibri" w:hAnsi="Arial" w:cs="Arial"/>
              </w:rPr>
            </w:pPr>
          </w:p>
          <w:p w14:paraId="055CFFC4" w14:textId="77777777" w:rsidR="003476DB" w:rsidRDefault="003476DB" w:rsidP="00BE4440">
            <w:pPr>
              <w:spacing w:after="200"/>
              <w:contextualSpacing/>
              <w:rPr>
                <w:rFonts w:ascii="Arial" w:eastAsia="Calibri" w:hAnsi="Arial" w:cs="Arial"/>
              </w:rPr>
            </w:pPr>
          </w:p>
          <w:p w14:paraId="4F790307" w14:textId="2D4FB62B" w:rsidR="003476DB" w:rsidRDefault="003476DB" w:rsidP="00BE4440">
            <w:pPr>
              <w:spacing w:after="200"/>
              <w:contextualSpacing/>
              <w:rPr>
                <w:rFonts w:ascii="Arial" w:eastAsia="Calibri" w:hAnsi="Arial" w:cs="Arial"/>
              </w:rPr>
            </w:pPr>
          </w:p>
        </w:tc>
      </w:tr>
      <w:tr w:rsidR="003476DB" w14:paraId="25327E19" w14:textId="77777777" w:rsidTr="00B47087">
        <w:tblPrEx>
          <w:jc w:val="left"/>
        </w:tblPrEx>
        <w:trPr>
          <w:trHeight w:val="1061"/>
        </w:trPr>
        <w:tc>
          <w:tcPr>
            <w:tcW w:w="9350" w:type="dxa"/>
            <w:gridSpan w:val="2"/>
          </w:tcPr>
          <w:p w14:paraId="3A954FDF" w14:textId="77777777" w:rsidR="003476DB" w:rsidRDefault="003476DB" w:rsidP="00BE4440">
            <w:pPr>
              <w:spacing w:after="200"/>
              <w:contextualSpacing/>
              <w:rPr>
                <w:rFonts w:ascii="Arial" w:eastAsia="Calibri" w:hAnsi="Arial" w:cs="Arial"/>
              </w:rPr>
            </w:pPr>
            <w:r>
              <w:rPr>
                <w:rFonts w:ascii="Arial" w:eastAsia="Calibri" w:hAnsi="Arial" w:cs="Arial"/>
              </w:rPr>
              <w:t>Reasons for the Decision:</w:t>
            </w:r>
          </w:p>
          <w:p w14:paraId="0304617F" w14:textId="77777777" w:rsidR="003476DB" w:rsidRDefault="003476DB" w:rsidP="00BE4440">
            <w:pPr>
              <w:spacing w:after="200"/>
              <w:contextualSpacing/>
              <w:rPr>
                <w:rFonts w:ascii="Arial" w:eastAsia="Calibri" w:hAnsi="Arial" w:cs="Arial"/>
              </w:rPr>
            </w:pPr>
          </w:p>
          <w:p w14:paraId="25BF4219" w14:textId="77777777" w:rsidR="003476DB" w:rsidRDefault="003476DB" w:rsidP="00BE4440">
            <w:pPr>
              <w:spacing w:after="200"/>
              <w:contextualSpacing/>
              <w:rPr>
                <w:rFonts w:ascii="Arial" w:eastAsia="Calibri" w:hAnsi="Arial" w:cs="Arial"/>
              </w:rPr>
            </w:pPr>
          </w:p>
          <w:p w14:paraId="77C03EB4" w14:textId="35577DCB" w:rsidR="003476DB" w:rsidRDefault="003476DB" w:rsidP="00BE4440">
            <w:pPr>
              <w:spacing w:after="200"/>
              <w:contextualSpacing/>
              <w:rPr>
                <w:rFonts w:ascii="Arial" w:eastAsia="Calibri" w:hAnsi="Arial" w:cs="Arial"/>
              </w:rPr>
            </w:pPr>
          </w:p>
        </w:tc>
      </w:tr>
    </w:tbl>
    <w:p w14:paraId="12AB102B" w14:textId="77777777" w:rsidR="00BE4440" w:rsidRPr="004C5721" w:rsidRDefault="00BE4440" w:rsidP="00BE4440">
      <w:pPr>
        <w:spacing w:after="200" w:line="240" w:lineRule="auto"/>
        <w:contextualSpacing/>
        <w:rPr>
          <w:rFonts w:ascii="Arial" w:eastAsia="Calibri" w:hAnsi="Arial" w:cs="Arial"/>
        </w:rPr>
      </w:pPr>
    </w:p>
    <w:p w14:paraId="54C92B9F" w14:textId="7BFC7BBD" w:rsidR="00BE4440" w:rsidRDefault="0026028C">
      <w:r w:rsidRPr="005F5371">
        <w:rPr>
          <w:b/>
        </w:rPr>
        <w:t>Annual Review Date</w:t>
      </w:r>
      <w:r>
        <w:t xml:space="preserve"> (if approved): </w:t>
      </w:r>
      <w:sdt>
        <w:sdtPr>
          <w:id w:val="-932280083"/>
          <w:placeholder>
            <w:docPart w:val="DefaultPlaceholder_-1854013438"/>
          </w:placeholder>
          <w:showingPlcHdr/>
          <w:date>
            <w:dateFormat w:val="M/d/yyyy"/>
            <w:lid w:val="en-US"/>
            <w:storeMappedDataAs w:val="dateTime"/>
            <w:calendar w:val="gregorian"/>
          </w:date>
        </w:sdtPr>
        <w:sdtEndPr/>
        <w:sdtContent>
          <w:r w:rsidRPr="00EA1F53">
            <w:rPr>
              <w:rStyle w:val="PlaceholderText"/>
            </w:rPr>
            <w:t>Click or tap to enter a date.</w:t>
          </w:r>
        </w:sdtContent>
      </w:sdt>
    </w:p>
    <w:p w14:paraId="449B60FB" w14:textId="77777777" w:rsidR="0026028C" w:rsidRPr="008E5A72" w:rsidRDefault="0026028C">
      <w:pPr>
        <w:rPr>
          <w:sz w:val="14"/>
        </w:rPr>
      </w:pPr>
    </w:p>
    <w:tbl>
      <w:tblPr>
        <w:tblW w:w="4725" w:type="pct"/>
        <w:tblInd w:w="115" w:type="dxa"/>
        <w:tblBorders>
          <w:top w:val="single" w:sz="4" w:space="0" w:color="auto"/>
        </w:tblBorders>
        <w:tblLayout w:type="fixed"/>
        <w:tblCellMar>
          <w:left w:w="0" w:type="dxa"/>
          <w:right w:w="0" w:type="dxa"/>
        </w:tblCellMar>
        <w:tblLook w:val="0000" w:firstRow="0" w:lastRow="0" w:firstColumn="0" w:lastColumn="0" w:noHBand="0" w:noVBand="0"/>
      </w:tblPr>
      <w:tblGrid>
        <w:gridCol w:w="3753"/>
        <w:gridCol w:w="5092"/>
      </w:tblGrid>
      <w:tr w:rsidR="00C307B4" w:rsidRPr="004C5721" w14:paraId="5D1141C2" w14:textId="77777777" w:rsidTr="008E5A72">
        <w:trPr>
          <w:trHeight w:val="53"/>
        </w:trPr>
        <w:tc>
          <w:tcPr>
            <w:tcW w:w="3753" w:type="dxa"/>
            <w:tcMar>
              <w:top w:w="29" w:type="dxa"/>
              <w:left w:w="115" w:type="dxa"/>
              <w:right w:w="115" w:type="dxa"/>
            </w:tcMar>
          </w:tcPr>
          <w:p w14:paraId="17E45E71" w14:textId="0342F308" w:rsidR="00C307B4" w:rsidRPr="004C5721" w:rsidRDefault="00C307B4" w:rsidP="00773027">
            <w:pPr>
              <w:spacing w:after="200" w:line="276" w:lineRule="auto"/>
              <w:rPr>
                <w:rFonts w:ascii="Arial" w:eastAsia="Calibri" w:hAnsi="Arial" w:cs="Arial"/>
              </w:rPr>
            </w:pPr>
            <w:r>
              <w:rPr>
                <w:rFonts w:ascii="Arial" w:eastAsia="Calibri" w:hAnsi="Arial" w:cs="Arial"/>
              </w:rPr>
              <w:t>SH</w:t>
            </w:r>
            <w:r w:rsidR="008E5A72">
              <w:rPr>
                <w:rFonts w:ascii="Arial" w:eastAsia="Calibri" w:hAnsi="Arial" w:cs="Arial"/>
              </w:rPr>
              <w:t>RC</w:t>
            </w:r>
            <w:r>
              <w:rPr>
                <w:rFonts w:ascii="Arial" w:eastAsia="Calibri" w:hAnsi="Arial" w:cs="Arial"/>
              </w:rPr>
              <w:t xml:space="preserve"> Chairperson Signature</w:t>
            </w:r>
          </w:p>
        </w:tc>
        <w:tc>
          <w:tcPr>
            <w:tcW w:w="5092" w:type="dxa"/>
            <w:tcMar>
              <w:top w:w="29" w:type="dxa"/>
              <w:left w:w="115" w:type="dxa"/>
              <w:right w:w="115" w:type="dxa"/>
            </w:tcMar>
          </w:tcPr>
          <w:p w14:paraId="2F07E60D" w14:textId="77777777" w:rsidR="00C307B4" w:rsidRPr="004C5721" w:rsidRDefault="0026028C" w:rsidP="0026028C">
            <w:pPr>
              <w:spacing w:after="200" w:line="276" w:lineRule="auto"/>
              <w:rPr>
                <w:rFonts w:ascii="Arial" w:eastAsia="Calibri" w:hAnsi="Arial" w:cs="Arial"/>
              </w:rPr>
            </w:pPr>
            <w:r>
              <w:rPr>
                <w:rFonts w:ascii="Arial" w:eastAsia="Calibri" w:hAnsi="Arial" w:cs="Arial"/>
              </w:rPr>
              <w:t xml:space="preserve">                            Date:  </w:t>
            </w:r>
            <w:sdt>
              <w:sdtPr>
                <w:rPr>
                  <w:rFonts w:ascii="Arial" w:eastAsia="Calibri" w:hAnsi="Arial" w:cs="Arial"/>
                </w:rPr>
                <w:id w:val="-853423077"/>
                <w:placeholder>
                  <w:docPart w:val="DefaultPlaceholder_-1854013438"/>
                </w:placeholder>
                <w:showingPlcHdr/>
                <w:date>
                  <w:dateFormat w:val="M/d/yyyy"/>
                  <w:lid w:val="en-US"/>
                  <w:storeMappedDataAs w:val="dateTime"/>
                  <w:calendar w:val="gregorian"/>
                </w:date>
              </w:sdtPr>
              <w:sdtEndPr/>
              <w:sdtContent>
                <w:r w:rsidRPr="00EA1F53">
                  <w:rPr>
                    <w:rStyle w:val="PlaceholderText"/>
                  </w:rPr>
                  <w:t>Click or tap to enter a date.</w:t>
                </w:r>
              </w:sdtContent>
            </w:sdt>
            <w:r>
              <w:rPr>
                <w:rFonts w:ascii="Arial" w:eastAsia="Calibri" w:hAnsi="Arial" w:cs="Arial"/>
              </w:rPr>
              <w:t xml:space="preserve">        </w:t>
            </w:r>
          </w:p>
        </w:tc>
      </w:tr>
    </w:tbl>
    <w:p w14:paraId="5F28377F" w14:textId="24E5FCE6" w:rsidR="00773027" w:rsidRDefault="00773027" w:rsidP="008E5A72"/>
    <w:sectPr w:rsidR="00773027" w:rsidSect="002E2BE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20320" w14:textId="77777777" w:rsidR="00047DEE" w:rsidRDefault="00047DEE">
      <w:pPr>
        <w:spacing w:after="0" w:line="240" w:lineRule="auto"/>
      </w:pPr>
      <w:r>
        <w:separator/>
      </w:r>
    </w:p>
  </w:endnote>
  <w:endnote w:type="continuationSeparator" w:id="0">
    <w:p w14:paraId="6316A3FD" w14:textId="77777777" w:rsidR="00047DEE" w:rsidRDefault="0004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F07E3" w14:textId="77777777" w:rsidR="00047DEE" w:rsidRDefault="00047DEE">
      <w:pPr>
        <w:spacing w:after="0" w:line="240" w:lineRule="auto"/>
      </w:pPr>
      <w:r>
        <w:separator/>
      </w:r>
    </w:p>
  </w:footnote>
  <w:footnote w:type="continuationSeparator" w:id="0">
    <w:p w14:paraId="7F992150" w14:textId="77777777" w:rsidR="00047DEE" w:rsidRDefault="00047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443"/>
    <w:multiLevelType w:val="hybridMultilevel"/>
    <w:tmpl w:val="92843B94"/>
    <w:lvl w:ilvl="0" w:tplc="EC9A63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95FB7"/>
    <w:multiLevelType w:val="hybridMultilevel"/>
    <w:tmpl w:val="79D0BA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4332E"/>
    <w:multiLevelType w:val="hybridMultilevel"/>
    <w:tmpl w:val="6F92B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B5752"/>
    <w:multiLevelType w:val="hybridMultilevel"/>
    <w:tmpl w:val="542ECD06"/>
    <w:lvl w:ilvl="0" w:tplc="0FCC427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B15E2"/>
    <w:multiLevelType w:val="hybridMultilevel"/>
    <w:tmpl w:val="12AE2388"/>
    <w:lvl w:ilvl="0" w:tplc="04090005">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4A195EF9"/>
    <w:multiLevelType w:val="hybridMultilevel"/>
    <w:tmpl w:val="747C4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21"/>
    <w:rsid w:val="00013088"/>
    <w:rsid w:val="00014889"/>
    <w:rsid w:val="00047DEE"/>
    <w:rsid w:val="000703E2"/>
    <w:rsid w:val="000D69D5"/>
    <w:rsid w:val="0017735B"/>
    <w:rsid w:val="00185796"/>
    <w:rsid w:val="0026028C"/>
    <w:rsid w:val="00270C72"/>
    <w:rsid w:val="00317251"/>
    <w:rsid w:val="00342A3F"/>
    <w:rsid w:val="003476DB"/>
    <w:rsid w:val="00431820"/>
    <w:rsid w:val="004956D3"/>
    <w:rsid w:val="004C5721"/>
    <w:rsid w:val="00507832"/>
    <w:rsid w:val="005670FF"/>
    <w:rsid w:val="005F5371"/>
    <w:rsid w:val="007052DF"/>
    <w:rsid w:val="00706976"/>
    <w:rsid w:val="00735E04"/>
    <w:rsid w:val="00773027"/>
    <w:rsid w:val="007E70C9"/>
    <w:rsid w:val="00800A84"/>
    <w:rsid w:val="008E5A72"/>
    <w:rsid w:val="00A844C8"/>
    <w:rsid w:val="00A86CD5"/>
    <w:rsid w:val="00B11081"/>
    <w:rsid w:val="00B47087"/>
    <w:rsid w:val="00BE4440"/>
    <w:rsid w:val="00BF7E5D"/>
    <w:rsid w:val="00C13E20"/>
    <w:rsid w:val="00C307B4"/>
    <w:rsid w:val="00CA1680"/>
    <w:rsid w:val="00D32F62"/>
    <w:rsid w:val="00D82E5C"/>
    <w:rsid w:val="00DC4A9A"/>
    <w:rsid w:val="00F022B7"/>
    <w:rsid w:val="00F23528"/>
    <w:rsid w:val="00FB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1C84"/>
  <w15:chartTrackingRefBased/>
  <w15:docId w15:val="{41E04BB7-0A87-4EDB-8004-EFB2804D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721"/>
  </w:style>
  <w:style w:type="character" w:styleId="PlaceholderText">
    <w:name w:val="Placeholder Text"/>
    <w:basedOn w:val="DefaultParagraphFont"/>
    <w:uiPriority w:val="99"/>
    <w:semiHidden/>
    <w:rsid w:val="0026028C"/>
    <w:rPr>
      <w:color w:val="808080"/>
    </w:rPr>
  </w:style>
  <w:style w:type="paragraph" w:styleId="ListParagraph">
    <w:name w:val="List Paragraph"/>
    <w:basedOn w:val="Normal"/>
    <w:uiPriority w:val="34"/>
    <w:qFormat/>
    <w:rsid w:val="005F5371"/>
    <w:pPr>
      <w:ind w:left="720"/>
      <w:contextualSpacing/>
    </w:pPr>
  </w:style>
  <w:style w:type="character" w:styleId="CommentReference">
    <w:name w:val="annotation reference"/>
    <w:basedOn w:val="DefaultParagraphFont"/>
    <w:uiPriority w:val="99"/>
    <w:semiHidden/>
    <w:unhideWhenUsed/>
    <w:rsid w:val="000D69D5"/>
    <w:rPr>
      <w:sz w:val="16"/>
      <w:szCs w:val="16"/>
    </w:rPr>
  </w:style>
  <w:style w:type="paragraph" w:styleId="CommentText">
    <w:name w:val="annotation text"/>
    <w:basedOn w:val="Normal"/>
    <w:link w:val="CommentTextChar"/>
    <w:uiPriority w:val="99"/>
    <w:semiHidden/>
    <w:unhideWhenUsed/>
    <w:rsid w:val="000D69D5"/>
    <w:pPr>
      <w:spacing w:line="240" w:lineRule="auto"/>
    </w:pPr>
    <w:rPr>
      <w:sz w:val="20"/>
      <w:szCs w:val="20"/>
    </w:rPr>
  </w:style>
  <w:style w:type="character" w:customStyle="1" w:styleId="CommentTextChar">
    <w:name w:val="Comment Text Char"/>
    <w:basedOn w:val="DefaultParagraphFont"/>
    <w:link w:val="CommentText"/>
    <w:uiPriority w:val="99"/>
    <w:semiHidden/>
    <w:rsid w:val="000D69D5"/>
    <w:rPr>
      <w:sz w:val="20"/>
      <w:szCs w:val="20"/>
    </w:rPr>
  </w:style>
  <w:style w:type="paragraph" w:styleId="CommentSubject">
    <w:name w:val="annotation subject"/>
    <w:basedOn w:val="CommentText"/>
    <w:next w:val="CommentText"/>
    <w:link w:val="CommentSubjectChar"/>
    <w:uiPriority w:val="99"/>
    <w:semiHidden/>
    <w:unhideWhenUsed/>
    <w:rsid w:val="000D69D5"/>
    <w:rPr>
      <w:b/>
      <w:bCs/>
    </w:rPr>
  </w:style>
  <w:style w:type="character" w:customStyle="1" w:styleId="CommentSubjectChar">
    <w:name w:val="Comment Subject Char"/>
    <w:basedOn w:val="CommentTextChar"/>
    <w:link w:val="CommentSubject"/>
    <w:uiPriority w:val="99"/>
    <w:semiHidden/>
    <w:rsid w:val="000D69D5"/>
    <w:rPr>
      <w:b/>
      <w:bCs/>
      <w:sz w:val="20"/>
      <w:szCs w:val="20"/>
    </w:rPr>
  </w:style>
  <w:style w:type="paragraph" w:styleId="BalloonText">
    <w:name w:val="Balloon Text"/>
    <w:basedOn w:val="Normal"/>
    <w:link w:val="BalloonTextChar"/>
    <w:uiPriority w:val="99"/>
    <w:semiHidden/>
    <w:unhideWhenUsed/>
    <w:rsid w:val="000D6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9D5"/>
    <w:rPr>
      <w:rFonts w:ascii="Segoe UI" w:hAnsi="Segoe UI" w:cs="Segoe UI"/>
      <w:sz w:val="18"/>
      <w:szCs w:val="18"/>
    </w:rPr>
  </w:style>
  <w:style w:type="paragraph" w:styleId="Footer">
    <w:name w:val="footer"/>
    <w:basedOn w:val="Normal"/>
    <w:link w:val="FooterChar"/>
    <w:uiPriority w:val="99"/>
    <w:unhideWhenUsed/>
    <w:rsid w:val="0077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EEAAE9592C44B8B4B307AB5DB69659"/>
        <w:category>
          <w:name w:val="General"/>
          <w:gallery w:val="placeholder"/>
        </w:category>
        <w:types>
          <w:type w:val="bbPlcHdr"/>
        </w:types>
        <w:behaviors>
          <w:behavior w:val="content"/>
        </w:behaviors>
        <w:guid w:val="{2369819C-54BA-49E9-ACAC-C54E20FAB99A}"/>
      </w:docPartPr>
      <w:docPartBody>
        <w:p w:rsidR="006515CC" w:rsidRDefault="00307917" w:rsidP="00307917">
          <w:pPr>
            <w:pStyle w:val="3BEEAAE9592C44B8B4B307AB5DB69659"/>
          </w:pPr>
          <w:r w:rsidRPr="00901972">
            <w:rPr>
              <w:rStyle w:val="PlaceholderText"/>
            </w:rPr>
            <w:t>Click here to enter a date.</w:t>
          </w:r>
        </w:p>
      </w:docPartBody>
    </w:docPart>
    <w:docPart>
      <w:docPartPr>
        <w:name w:val="DefaultPlaceholder_-1854013438"/>
        <w:category>
          <w:name w:val="General"/>
          <w:gallery w:val="placeholder"/>
        </w:category>
        <w:types>
          <w:type w:val="bbPlcHdr"/>
        </w:types>
        <w:behaviors>
          <w:behavior w:val="content"/>
        </w:behaviors>
        <w:guid w:val="{2193E44F-1C58-4D70-908C-7F681FF7D741}"/>
      </w:docPartPr>
      <w:docPartBody>
        <w:p w:rsidR="006515CC" w:rsidRDefault="00307917">
          <w:r w:rsidRPr="00EA1F5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17"/>
    <w:rsid w:val="00242331"/>
    <w:rsid w:val="00307917"/>
    <w:rsid w:val="00360CE0"/>
    <w:rsid w:val="006515CC"/>
    <w:rsid w:val="006F6C60"/>
    <w:rsid w:val="009D27A0"/>
    <w:rsid w:val="00F7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917"/>
    <w:rPr>
      <w:color w:val="808080"/>
    </w:rPr>
  </w:style>
  <w:style w:type="paragraph" w:customStyle="1" w:styleId="3BEEAAE9592C44B8B4B307AB5DB69659">
    <w:name w:val="3BEEAAE9592C44B8B4B307AB5DB69659"/>
    <w:rsid w:val="00307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0" ma:contentTypeDescription="Create a new document." ma:contentTypeScope="" ma:versionID="ed483aaa9fd5732f542b2f30fb64b51c">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dcd1a70f08d6b88a87058507c5c1d438"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1767D-4AD7-4741-857B-8C33ADF7DB29}"/>
</file>

<file path=customXml/itemProps2.xml><?xml version="1.0" encoding="utf-8"?>
<ds:datastoreItem xmlns:ds="http://schemas.openxmlformats.org/officeDocument/2006/customXml" ds:itemID="{44C794A1-E420-4461-888B-F0ADC0DD38F2}"/>
</file>

<file path=customXml/itemProps3.xml><?xml version="1.0" encoding="utf-8"?>
<ds:datastoreItem xmlns:ds="http://schemas.openxmlformats.org/officeDocument/2006/customXml" ds:itemID="{126C8DA9-78F5-416B-9CB2-373E6DF161CE}"/>
</file>

<file path=docProps/app.xml><?xml version="1.0" encoding="utf-8"?>
<Properties xmlns="http://schemas.openxmlformats.org/officeDocument/2006/extended-properties" xmlns:vt="http://schemas.openxmlformats.org/officeDocument/2006/docPropsVTypes">
  <Template>Normal.dotm</Template>
  <TotalTime>4</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Henderson, Sharae (DBHDS)</cp:lastModifiedBy>
  <cp:revision>2</cp:revision>
  <dcterms:created xsi:type="dcterms:W3CDTF">2020-08-27T19:12:00Z</dcterms:created>
  <dcterms:modified xsi:type="dcterms:W3CDTF">2020-08-27T19:12:00Z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0x010100C3F9AEF4A58F4946B781F9C81E2CF8BA</vt:lpwstr>
  </property>
</Properties>
</file>