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684C" w14:textId="12C8D8BC" w:rsidR="005D0ECA" w:rsidRDefault="005D0ECA" w:rsidP="00601604">
      <w:pPr>
        <w:jc w:val="center"/>
      </w:pPr>
    </w:p>
    <w:p w14:paraId="5C70A9F5" w14:textId="77777777" w:rsidR="006E7E9D" w:rsidRDefault="006E7E9D" w:rsidP="00891BC2">
      <w:pPr>
        <w:sectPr w:rsidR="006E7E9D" w:rsidSect="006E7E9D">
          <w:footerReference w:type="default" r:id="rId11"/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6934FFA8" w14:textId="6FDC4B9F" w:rsidR="008B0BDA" w:rsidRDefault="008B0BDA" w:rsidP="00891B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0C11" w14:textId="00999F94" w:rsidR="00891BC2" w:rsidRPr="00D739FD" w:rsidRDefault="00891BC2" w:rsidP="00891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1241B9" wp14:editId="5405E11B">
            <wp:extent cx="2857500" cy="1021080"/>
            <wp:effectExtent l="0" t="0" r="0" b="7620"/>
            <wp:docPr id="1" name="Picture 1" descr="Monthly Updates — Infant &amp; Toddler Connection of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ly Updates — Infant &amp; Toddler Connection of Virgi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71F0" w14:textId="77777777" w:rsidR="00891BC2" w:rsidRDefault="00891BC2" w:rsidP="00891B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AD0D5" w14:textId="77777777" w:rsidR="00891BC2" w:rsidRDefault="00891BC2" w:rsidP="00891B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13F52" w14:textId="11D8C42E" w:rsidR="00BE291B" w:rsidRDefault="0018630A" w:rsidP="00891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CB6B86">
        <w:rPr>
          <w:rFonts w:ascii="Times New Roman" w:hAnsi="Times New Roman" w:cs="Times New Roman"/>
          <w:sz w:val="24"/>
          <w:szCs w:val="24"/>
        </w:rPr>
        <w:t>, 2023</w:t>
      </w:r>
    </w:p>
    <w:p w14:paraId="0002CCE2" w14:textId="4442FBE3" w:rsidR="00891BC2" w:rsidRDefault="00891BC2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7E240" w14:textId="4EC607CE" w:rsidR="00BE291B" w:rsidRPr="009351B4" w:rsidRDefault="00BE291B" w:rsidP="00B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1B4">
        <w:rPr>
          <w:rFonts w:ascii="Times New Roman" w:eastAsia="Times New Roman" w:hAnsi="Times New Roman" w:cs="Times New Roman"/>
          <w:sz w:val="24"/>
          <w:szCs w:val="24"/>
        </w:rPr>
        <w:t xml:space="preserve">Pursuant to </w:t>
      </w:r>
      <w:r w:rsidR="00891BC2">
        <w:rPr>
          <w:rFonts w:ascii="Times New Roman" w:eastAsia="Times New Roman" w:hAnsi="Times New Roman" w:cs="Times New Roman"/>
          <w:sz w:val="24"/>
          <w:szCs w:val="24"/>
        </w:rPr>
        <w:t>language in</w:t>
      </w:r>
      <w:r w:rsidRPr="009351B4">
        <w:rPr>
          <w:rFonts w:ascii="Times New Roman" w:eastAsia="Times New Roman" w:hAnsi="Times New Roman" w:cs="Times New Roman"/>
          <w:sz w:val="24"/>
          <w:szCs w:val="24"/>
        </w:rPr>
        <w:t xml:space="preserve"> the 202</w:t>
      </w:r>
      <w:r w:rsidR="001863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1B4">
        <w:rPr>
          <w:rFonts w:ascii="Times New Roman" w:eastAsia="Times New Roman" w:hAnsi="Times New Roman" w:cs="Times New Roman"/>
          <w:i/>
          <w:sz w:val="24"/>
          <w:szCs w:val="24"/>
        </w:rPr>
        <w:t>Appropriation</w:t>
      </w:r>
      <w:r w:rsidR="00891BC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351B4">
        <w:rPr>
          <w:rFonts w:ascii="Times New Roman" w:eastAsia="Times New Roman" w:hAnsi="Times New Roman" w:cs="Times New Roman"/>
          <w:i/>
          <w:sz w:val="24"/>
          <w:szCs w:val="24"/>
        </w:rPr>
        <w:t xml:space="preserve"> Act</w:t>
      </w:r>
      <w:r w:rsidR="00891BC2">
        <w:rPr>
          <w:rFonts w:ascii="Times New Roman" w:eastAsia="Times New Roman" w:hAnsi="Times New Roman" w:cs="Times New Roman"/>
          <w:sz w:val="24"/>
          <w:szCs w:val="24"/>
        </w:rPr>
        <w:t xml:space="preserve">, DBHDS posts information to its website on a quarterly basis regarding the number of new slots for the fiscal year that have been allocated by </w:t>
      </w:r>
      <w:r w:rsidR="001A4FF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91BC2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 w:rsidR="001A4FF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91BC2">
        <w:rPr>
          <w:rFonts w:ascii="Times New Roman" w:eastAsia="Times New Roman" w:hAnsi="Times New Roman" w:cs="Times New Roman"/>
          <w:sz w:val="24"/>
          <w:szCs w:val="24"/>
        </w:rPr>
        <w:t xml:space="preserve">rvices </w:t>
      </w:r>
      <w:r w:rsidR="001A4FF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91BC2">
        <w:rPr>
          <w:rFonts w:ascii="Times New Roman" w:eastAsia="Times New Roman" w:hAnsi="Times New Roman" w:cs="Times New Roman"/>
          <w:sz w:val="24"/>
          <w:szCs w:val="24"/>
        </w:rPr>
        <w:t xml:space="preserve">oards and of those, how many people are accessing services. </w:t>
      </w:r>
    </w:p>
    <w:p w14:paraId="27F29AFC" w14:textId="77777777" w:rsidR="00891BC2" w:rsidRDefault="00891BC2" w:rsidP="00306362">
      <w:pPr>
        <w:pStyle w:val="Default"/>
        <w:rPr>
          <w:rFonts w:ascii="Times New Roman" w:hAnsi="Times New Roman" w:cs="Times New Roman"/>
        </w:rPr>
      </w:pPr>
    </w:p>
    <w:p w14:paraId="499879D4" w14:textId="77777777" w:rsidR="001A4FF5" w:rsidRDefault="001A4FF5" w:rsidP="003063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is provided for the second quarter of FY 2023.</w:t>
      </w:r>
    </w:p>
    <w:p w14:paraId="3A0E53CD" w14:textId="77777777" w:rsidR="001A4FF5" w:rsidRDefault="001A4FF5" w:rsidP="00306362">
      <w:pPr>
        <w:pStyle w:val="Default"/>
        <w:rPr>
          <w:rFonts w:ascii="Times New Roman" w:hAnsi="Times New Roman" w:cs="Times New Roman"/>
        </w:rPr>
      </w:pPr>
    </w:p>
    <w:p w14:paraId="48696AD9" w14:textId="79868E4F" w:rsidR="00306362" w:rsidRPr="00C47A4E" w:rsidRDefault="009D599D" w:rsidP="003063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no new DD waiver slots funded for FY 2023. </w:t>
      </w:r>
      <w:r w:rsidR="00FD50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herefore, </w:t>
      </w:r>
      <w:r w:rsidR="00306362">
        <w:rPr>
          <w:rFonts w:ascii="Times New Roman" w:hAnsi="Times New Roman" w:cs="Times New Roman"/>
        </w:rPr>
        <w:t>none were allocated to CSBs or assigned to individuals.  This resulted in no individuals accessing services via new slots</w:t>
      </w:r>
      <w:r w:rsidR="001A4FF5">
        <w:rPr>
          <w:rFonts w:ascii="Times New Roman" w:hAnsi="Times New Roman" w:cs="Times New Roman"/>
        </w:rPr>
        <w:t xml:space="preserve"> </w:t>
      </w:r>
    </w:p>
    <w:p w14:paraId="58954021" w14:textId="60BFA92B" w:rsidR="008B0BDA" w:rsidRPr="004C7666" w:rsidRDefault="008B0BDA" w:rsidP="004C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0BDA" w:rsidRPr="004C7666" w:rsidSect="00951460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CDE3" w14:textId="77777777" w:rsidR="00774550" w:rsidRDefault="00774550" w:rsidP="00951460">
      <w:pPr>
        <w:spacing w:after="0" w:line="240" w:lineRule="auto"/>
      </w:pPr>
      <w:r>
        <w:separator/>
      </w:r>
    </w:p>
  </w:endnote>
  <w:endnote w:type="continuationSeparator" w:id="0">
    <w:p w14:paraId="3436215B" w14:textId="77777777" w:rsidR="00774550" w:rsidRDefault="00774550" w:rsidP="009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221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D54E8" w14:textId="1A27E1C1" w:rsidR="00334B26" w:rsidRDefault="00334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CB203E" w14:textId="77777777" w:rsidR="00334B26" w:rsidRDefault="0033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1F9E" w14:textId="77777777" w:rsidR="00774550" w:rsidRDefault="00774550" w:rsidP="00951460">
      <w:pPr>
        <w:spacing w:after="0" w:line="240" w:lineRule="auto"/>
      </w:pPr>
      <w:r>
        <w:separator/>
      </w:r>
    </w:p>
  </w:footnote>
  <w:footnote w:type="continuationSeparator" w:id="0">
    <w:p w14:paraId="5398F34E" w14:textId="77777777" w:rsidR="00774550" w:rsidRDefault="00774550" w:rsidP="0095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134A"/>
    <w:multiLevelType w:val="hybridMultilevel"/>
    <w:tmpl w:val="543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100670"/>
    <w:rsid w:val="00136796"/>
    <w:rsid w:val="001459BA"/>
    <w:rsid w:val="00161EAB"/>
    <w:rsid w:val="0018630A"/>
    <w:rsid w:val="001A4FF5"/>
    <w:rsid w:val="001A5D50"/>
    <w:rsid w:val="00236E6B"/>
    <w:rsid w:val="002A17B0"/>
    <w:rsid w:val="002A2620"/>
    <w:rsid w:val="002A50FC"/>
    <w:rsid w:val="00306362"/>
    <w:rsid w:val="00334B26"/>
    <w:rsid w:val="00350FDF"/>
    <w:rsid w:val="00374AA7"/>
    <w:rsid w:val="003C6D87"/>
    <w:rsid w:val="003E1613"/>
    <w:rsid w:val="003E5E55"/>
    <w:rsid w:val="0044646B"/>
    <w:rsid w:val="00451746"/>
    <w:rsid w:val="00482785"/>
    <w:rsid w:val="004957F5"/>
    <w:rsid w:val="004A577E"/>
    <w:rsid w:val="004B0497"/>
    <w:rsid w:val="004B5545"/>
    <w:rsid w:val="004C7666"/>
    <w:rsid w:val="004D5F2C"/>
    <w:rsid w:val="005124E0"/>
    <w:rsid w:val="005531CF"/>
    <w:rsid w:val="00597750"/>
    <w:rsid w:val="005A0D89"/>
    <w:rsid w:val="005D0ECA"/>
    <w:rsid w:val="005E0100"/>
    <w:rsid w:val="00601604"/>
    <w:rsid w:val="00604A8A"/>
    <w:rsid w:val="00610522"/>
    <w:rsid w:val="00635204"/>
    <w:rsid w:val="00642F33"/>
    <w:rsid w:val="006A2F72"/>
    <w:rsid w:val="006E7E9D"/>
    <w:rsid w:val="007469E7"/>
    <w:rsid w:val="00753AB0"/>
    <w:rsid w:val="00774550"/>
    <w:rsid w:val="00796BFB"/>
    <w:rsid w:val="007D0AF4"/>
    <w:rsid w:val="007E2467"/>
    <w:rsid w:val="007F4FB1"/>
    <w:rsid w:val="00843CE7"/>
    <w:rsid w:val="00865143"/>
    <w:rsid w:val="00891BC2"/>
    <w:rsid w:val="008930C6"/>
    <w:rsid w:val="008B0BDA"/>
    <w:rsid w:val="008D6706"/>
    <w:rsid w:val="008E4E5D"/>
    <w:rsid w:val="00924216"/>
    <w:rsid w:val="009344F3"/>
    <w:rsid w:val="00951460"/>
    <w:rsid w:val="00981C1B"/>
    <w:rsid w:val="00990D69"/>
    <w:rsid w:val="009D599D"/>
    <w:rsid w:val="009E7BF3"/>
    <w:rsid w:val="009F06D1"/>
    <w:rsid w:val="00A01A6F"/>
    <w:rsid w:val="00A10857"/>
    <w:rsid w:val="00AC20D8"/>
    <w:rsid w:val="00AD6306"/>
    <w:rsid w:val="00AE526C"/>
    <w:rsid w:val="00B060D7"/>
    <w:rsid w:val="00B24665"/>
    <w:rsid w:val="00B83FC5"/>
    <w:rsid w:val="00BB0304"/>
    <w:rsid w:val="00BC5CB9"/>
    <w:rsid w:val="00BE291B"/>
    <w:rsid w:val="00C47A4E"/>
    <w:rsid w:val="00C51B44"/>
    <w:rsid w:val="00C61AFF"/>
    <w:rsid w:val="00C64983"/>
    <w:rsid w:val="00CA2CBE"/>
    <w:rsid w:val="00CB5C89"/>
    <w:rsid w:val="00CB6B86"/>
    <w:rsid w:val="00CD0B99"/>
    <w:rsid w:val="00CE347A"/>
    <w:rsid w:val="00CE42D3"/>
    <w:rsid w:val="00D24964"/>
    <w:rsid w:val="00D579C9"/>
    <w:rsid w:val="00D60FC6"/>
    <w:rsid w:val="00D676B8"/>
    <w:rsid w:val="00D739FD"/>
    <w:rsid w:val="00D91949"/>
    <w:rsid w:val="00E40BC3"/>
    <w:rsid w:val="00E7282F"/>
    <w:rsid w:val="00E741F1"/>
    <w:rsid w:val="00EB4E62"/>
    <w:rsid w:val="00F10F06"/>
    <w:rsid w:val="00F200AD"/>
    <w:rsid w:val="00F63D59"/>
    <w:rsid w:val="00F81511"/>
    <w:rsid w:val="00FD5054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F72F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91B"/>
    <w:pPr>
      <w:spacing w:after="250" w:line="249" w:lineRule="auto"/>
      <w:ind w:left="720" w:hanging="10"/>
      <w:contextualSpacing/>
    </w:pPr>
    <w:rPr>
      <w:rFonts w:ascii="Arial" w:eastAsia="Arial" w:hAnsi="Arial" w:cs="Arial"/>
      <w:color w:val="333333"/>
      <w:sz w:val="19"/>
    </w:rPr>
  </w:style>
  <w:style w:type="paragraph" w:styleId="Header">
    <w:name w:val="header"/>
    <w:basedOn w:val="Normal"/>
    <w:link w:val="HeaderChar"/>
    <w:uiPriority w:val="99"/>
    <w:unhideWhenUsed/>
    <w:rsid w:val="0095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0"/>
  </w:style>
  <w:style w:type="paragraph" w:styleId="Footer">
    <w:name w:val="footer"/>
    <w:basedOn w:val="Normal"/>
    <w:link w:val="FooterChar"/>
    <w:uiPriority w:val="99"/>
    <w:unhideWhenUsed/>
    <w:rsid w:val="0095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0"/>
  </w:style>
  <w:style w:type="paragraph" w:customStyle="1" w:styleId="Default">
    <w:name w:val="Default"/>
    <w:rsid w:val="00374A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B8"/>
    <w:rPr>
      <w:b/>
      <w:bCs/>
      <w:sz w:val="20"/>
      <w:szCs w:val="20"/>
    </w:rPr>
  </w:style>
  <w:style w:type="paragraph" w:customStyle="1" w:styleId="paragraph">
    <w:name w:val="paragraph"/>
    <w:basedOn w:val="Normal"/>
    <w:rsid w:val="007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0AF4"/>
  </w:style>
  <w:style w:type="character" w:customStyle="1" w:styleId="eop">
    <w:name w:val="eop"/>
    <w:basedOn w:val="DefaultParagraphFont"/>
    <w:rsid w:val="007D0AF4"/>
  </w:style>
  <w:style w:type="character" w:customStyle="1" w:styleId="advancedproofingissue">
    <w:name w:val="advancedproofingissue"/>
    <w:basedOn w:val="DefaultParagraphFont"/>
    <w:rsid w:val="007D0AF4"/>
  </w:style>
  <w:style w:type="character" w:customStyle="1" w:styleId="spellingerror">
    <w:name w:val="spellingerror"/>
    <w:basedOn w:val="DefaultParagraphFont"/>
    <w:rsid w:val="00BB0304"/>
  </w:style>
  <w:style w:type="character" w:customStyle="1" w:styleId="contextualspellingandgrammarerror">
    <w:name w:val="contextualspellingandgrammarerror"/>
    <w:basedOn w:val="DefaultParagraphFont"/>
    <w:rsid w:val="00BB0304"/>
  </w:style>
  <w:style w:type="paragraph" w:customStyle="1" w:styleId="s13">
    <w:name w:val="s13"/>
    <w:basedOn w:val="Normal"/>
    <w:rsid w:val="00891BC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89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815125D9D824894100CC663B17F25" ma:contentTypeVersion="2" ma:contentTypeDescription="Create a new document." ma:contentTypeScope="" ma:versionID="2a0c94ca00af26f492f5e8e3817b5843">
  <xsd:schema xmlns:xsd="http://www.w3.org/2001/XMLSchema" xmlns:xs="http://www.w3.org/2001/XMLSchema" xmlns:p="http://schemas.microsoft.com/office/2006/metadata/properties" xmlns:ns3="39c86642-1a84-496c-9bfd-70be7696e836" targetNamespace="http://schemas.microsoft.com/office/2006/metadata/properties" ma:root="true" ma:fieldsID="9f10761b7c6b98eae6a037ad942349ba" ns3:_="">
    <xsd:import namespace="39c86642-1a84-496c-9bfd-70be7696e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6642-1a84-496c-9bfd-70be7696e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4523C-73D6-4630-A775-10678427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87916-FF48-4AB2-814D-AFE06BBAB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B533D-25E2-4698-B6CA-D4AA3F3C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86642-1a84-496c-9bfd-70be7696e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E2549-5F4A-4F96-B361-64B024098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Mace, Josie (DBHDS)</cp:lastModifiedBy>
  <cp:revision>3</cp:revision>
  <dcterms:created xsi:type="dcterms:W3CDTF">2023-02-23T22:33:00Z</dcterms:created>
  <dcterms:modified xsi:type="dcterms:W3CDTF">2023-02-23T22:39:00Z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0x010100343815125D9D824894100CC663B17F25</vt:lpwstr>
  </property>
  <property fmtid="{D5CDD505-2E9C-101B-9397-08002B2CF9AE}" pid="3" name="MediaServiceImageTags">
    <vt:lpwstr/>
  </property>
</Properties>
</file>